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595" w:rsidRPr="00A02432" w:rsidRDefault="00837595" w:rsidP="00A02432">
      <w:pPr>
        <w:pStyle w:val="Title"/>
        <w:rPr>
          <w:sz w:val="56"/>
        </w:rPr>
      </w:pPr>
      <w:r w:rsidRPr="00A02432">
        <w:rPr>
          <w:sz w:val="56"/>
        </w:rPr>
        <w:t xml:space="preserve">One-Party </w:t>
      </w:r>
      <w:r w:rsidR="00A66CE0" w:rsidRPr="00A02432">
        <w:rPr>
          <w:sz w:val="56"/>
        </w:rPr>
        <w:t xml:space="preserve">Behavior </w:t>
      </w:r>
      <w:r w:rsidRPr="00A02432">
        <w:rPr>
          <w:sz w:val="56"/>
        </w:rPr>
        <w:t>Contract</w:t>
      </w:r>
      <w:r w:rsidR="002066D7" w:rsidRPr="00A02432">
        <w:rPr>
          <w:sz w:val="56"/>
        </w:rPr>
        <w:t xml:space="preserve"> Template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6"/>
        <w:gridCol w:w="2727"/>
        <w:gridCol w:w="636"/>
        <w:gridCol w:w="1949"/>
        <w:gridCol w:w="2712"/>
      </w:tblGrid>
      <w:tr w:rsidR="0093763C" w:rsidTr="00750C26">
        <w:trPr>
          <w:trHeight w:val="2799"/>
        </w:trPr>
        <w:tc>
          <w:tcPr>
            <w:tcW w:w="9360" w:type="dxa"/>
            <w:gridSpan w:val="5"/>
          </w:tcPr>
          <w:p w:rsidR="0093763C" w:rsidRDefault="0093763C" w:rsidP="00A66CE0"/>
          <w:p w:rsidR="0093763C" w:rsidRDefault="0093763C" w:rsidP="00A66CE0"/>
          <w:p w:rsidR="0093763C" w:rsidRDefault="0093763C" w:rsidP="00A66CE0">
            <w:r>
              <w:t xml:space="preserve">I </w:t>
            </w:r>
            <w:r w:rsidRPr="002066D7">
              <w:rPr>
                <w:highlight w:val="yellow"/>
              </w:rPr>
              <w:t>&lt;&lt;</w:t>
            </w:r>
            <w:r w:rsidRPr="00EB5921">
              <w:rPr>
                <w:i/>
                <w:highlight w:val="yellow"/>
              </w:rPr>
              <w:t>student’s name</w:t>
            </w:r>
            <w:r w:rsidRPr="002066D7">
              <w:rPr>
                <w:highlight w:val="yellow"/>
              </w:rPr>
              <w:t>&gt;&gt;</w:t>
            </w:r>
            <w:r>
              <w:t xml:space="preserve">, </w:t>
            </w:r>
            <w:r w:rsidR="00FC5DE9">
              <w:t>agree to</w:t>
            </w:r>
            <w:bookmarkStart w:id="0" w:name="_GoBack"/>
            <w:bookmarkEnd w:id="0"/>
            <w:r w:rsidR="00FC5DE9">
              <w:t xml:space="preserve"> </w:t>
            </w:r>
            <w:r w:rsidRPr="002066D7">
              <w:rPr>
                <w:highlight w:val="yellow"/>
              </w:rPr>
              <w:t>&lt;&lt;</w:t>
            </w:r>
            <w:r w:rsidRPr="00EB5921">
              <w:rPr>
                <w:i/>
                <w:highlight w:val="yellow"/>
              </w:rPr>
              <w:t>label expectation</w:t>
            </w:r>
            <w:r w:rsidRPr="002066D7">
              <w:rPr>
                <w:highlight w:val="yellow"/>
              </w:rPr>
              <w:t>&gt;&gt;</w:t>
            </w:r>
            <w:r>
              <w:t xml:space="preserve">.  This means that &lt;&lt;define behavior, with examples and non-examples&gt;&gt;. </w:t>
            </w:r>
          </w:p>
          <w:p w:rsidR="0093763C" w:rsidRDefault="0093763C" w:rsidP="00A66CE0"/>
          <w:p w:rsidR="0093763C" w:rsidRDefault="0093763C" w:rsidP="00A66CE0"/>
          <w:p w:rsidR="0093763C" w:rsidRDefault="0093763C" w:rsidP="00A66CE0">
            <w:r>
              <w:t xml:space="preserve">I understand that meeting this expectation will allow me </w:t>
            </w:r>
            <w:r w:rsidRPr="002066D7">
              <w:rPr>
                <w:highlight w:val="yellow"/>
              </w:rPr>
              <w:t>&lt;&lt;</w:t>
            </w:r>
            <w:r w:rsidRPr="00EB5921">
              <w:rPr>
                <w:i/>
                <w:highlight w:val="yellow"/>
              </w:rPr>
              <w:t>label and define reward(s</w:t>
            </w:r>
            <w:r w:rsidRPr="002066D7">
              <w:rPr>
                <w:highlight w:val="yellow"/>
              </w:rPr>
              <w:t>)&gt;&gt;</w:t>
            </w:r>
            <w:r>
              <w:t>.</w:t>
            </w:r>
          </w:p>
          <w:p w:rsidR="0093763C" w:rsidRDefault="0093763C" w:rsidP="00A66CE0"/>
          <w:p w:rsidR="0093763C" w:rsidRDefault="0093763C" w:rsidP="00A66CE0"/>
        </w:tc>
      </w:tr>
      <w:tr w:rsidR="00837595" w:rsidTr="001050FA">
        <w:tc>
          <w:tcPr>
            <w:tcW w:w="4699" w:type="dxa"/>
            <w:gridSpan w:val="3"/>
          </w:tcPr>
          <w:p w:rsidR="00837595" w:rsidRDefault="00837595" w:rsidP="00A66CE0">
            <w:r>
              <w:t>_____________________________________</w:t>
            </w:r>
          </w:p>
          <w:p w:rsidR="00837595" w:rsidRDefault="002066D7" w:rsidP="00A66CE0">
            <w:r w:rsidRPr="002066D7">
              <w:rPr>
                <w:highlight w:val="yellow"/>
              </w:rPr>
              <w:t>&lt;&lt;</w:t>
            </w:r>
            <w:r w:rsidRPr="00EB5921">
              <w:rPr>
                <w:i/>
                <w:highlight w:val="yellow"/>
              </w:rPr>
              <w:t>student’s nam</w:t>
            </w:r>
            <w:r w:rsidRPr="002066D7">
              <w:rPr>
                <w:highlight w:val="yellow"/>
              </w:rPr>
              <w:t>e&gt;&gt;</w:t>
            </w:r>
          </w:p>
        </w:tc>
        <w:tc>
          <w:tcPr>
            <w:tcW w:w="4661" w:type="dxa"/>
            <w:gridSpan w:val="2"/>
          </w:tcPr>
          <w:p w:rsidR="00837595" w:rsidRDefault="00837595" w:rsidP="00A66CE0">
            <w:r>
              <w:t>_____________________________________</w:t>
            </w:r>
          </w:p>
          <w:p w:rsidR="00837595" w:rsidRDefault="00837595" w:rsidP="00A66CE0">
            <w:r>
              <w:t>Date</w:t>
            </w:r>
          </w:p>
          <w:p w:rsidR="0093763C" w:rsidRDefault="0093763C" w:rsidP="00A66CE0"/>
        </w:tc>
      </w:tr>
      <w:tr w:rsidR="00837595" w:rsidTr="001050FA">
        <w:trPr>
          <w:trHeight w:val="936"/>
        </w:trPr>
        <w:tc>
          <w:tcPr>
            <w:tcW w:w="4699" w:type="dxa"/>
            <w:gridSpan w:val="3"/>
          </w:tcPr>
          <w:p w:rsidR="00837595" w:rsidRDefault="00837595" w:rsidP="00A66CE0"/>
          <w:p w:rsidR="00750C26" w:rsidRDefault="00750C26" w:rsidP="00A66CE0"/>
          <w:p w:rsidR="00837595" w:rsidRDefault="00837595" w:rsidP="00A66CE0">
            <w:r>
              <w:t>_____________________________________</w:t>
            </w:r>
          </w:p>
          <w:p w:rsidR="00837595" w:rsidRDefault="002066D7" w:rsidP="00A66CE0">
            <w:r w:rsidRPr="002066D7">
              <w:rPr>
                <w:highlight w:val="yellow"/>
              </w:rPr>
              <w:t>&lt;&lt;</w:t>
            </w:r>
            <w:r w:rsidR="0093763C" w:rsidRPr="00EB5921">
              <w:rPr>
                <w:i/>
                <w:highlight w:val="yellow"/>
              </w:rPr>
              <w:t>adult</w:t>
            </w:r>
            <w:r w:rsidRPr="00EB5921">
              <w:rPr>
                <w:i/>
                <w:highlight w:val="yellow"/>
              </w:rPr>
              <w:t>’s name</w:t>
            </w:r>
            <w:r w:rsidRPr="002066D7">
              <w:rPr>
                <w:highlight w:val="yellow"/>
              </w:rPr>
              <w:t>&gt;&gt;</w:t>
            </w:r>
          </w:p>
        </w:tc>
        <w:tc>
          <w:tcPr>
            <w:tcW w:w="4661" w:type="dxa"/>
            <w:gridSpan w:val="2"/>
          </w:tcPr>
          <w:p w:rsidR="00837595" w:rsidRDefault="00837595" w:rsidP="00A66CE0"/>
          <w:p w:rsidR="00750C26" w:rsidRDefault="00750C26" w:rsidP="00A66CE0"/>
          <w:p w:rsidR="00837595" w:rsidRDefault="00837595" w:rsidP="00A66CE0">
            <w:r>
              <w:t>_____________________________________</w:t>
            </w:r>
          </w:p>
          <w:p w:rsidR="00837595" w:rsidRDefault="00837595" w:rsidP="00A66CE0">
            <w:r>
              <w:t>Date</w:t>
            </w:r>
          </w:p>
          <w:p w:rsidR="0093763C" w:rsidRDefault="0093763C" w:rsidP="00A66CE0"/>
          <w:p w:rsidR="0093763C" w:rsidRDefault="0093763C" w:rsidP="00A66CE0"/>
        </w:tc>
      </w:tr>
      <w:tr w:rsidR="001050FA" w:rsidTr="00464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shd w:val="clear" w:color="auto" w:fill="9CC2E5" w:themeFill="accent1" w:themeFillTint="99"/>
            <w:vAlign w:val="center"/>
          </w:tcPr>
          <w:p w:rsidR="001050FA" w:rsidRPr="00464FF8" w:rsidRDefault="001050FA" w:rsidP="00A66CE0">
            <w:pPr>
              <w:rPr>
                <w:b/>
              </w:rPr>
            </w:pPr>
          </w:p>
        </w:tc>
        <w:tc>
          <w:tcPr>
            <w:tcW w:w="2727" w:type="dxa"/>
            <w:shd w:val="clear" w:color="auto" w:fill="9CC2E5" w:themeFill="accent1" w:themeFillTint="99"/>
            <w:vAlign w:val="center"/>
          </w:tcPr>
          <w:p w:rsidR="001050FA" w:rsidRPr="00464FF8" w:rsidRDefault="004D52DA" w:rsidP="00A66CE0">
            <w:pPr>
              <w:jc w:val="center"/>
              <w:rPr>
                <w:b/>
              </w:rPr>
            </w:pPr>
            <w:r w:rsidRPr="00464FF8">
              <w:rPr>
                <w:b/>
              </w:rPr>
              <w:t>Did Student display target</w:t>
            </w:r>
            <w:r w:rsidR="001050FA" w:rsidRPr="00464FF8">
              <w:rPr>
                <w:b/>
              </w:rPr>
              <w:t xml:space="preserve"> behavior?</w:t>
            </w:r>
          </w:p>
        </w:tc>
        <w:tc>
          <w:tcPr>
            <w:tcW w:w="2585" w:type="dxa"/>
            <w:gridSpan w:val="2"/>
            <w:shd w:val="clear" w:color="auto" w:fill="9CC2E5" w:themeFill="accent1" w:themeFillTint="99"/>
            <w:vAlign w:val="center"/>
          </w:tcPr>
          <w:p w:rsidR="001050FA" w:rsidRPr="00464FF8" w:rsidRDefault="001050FA" w:rsidP="00A66CE0">
            <w:pPr>
              <w:jc w:val="center"/>
              <w:rPr>
                <w:b/>
              </w:rPr>
            </w:pPr>
            <w:r w:rsidRPr="00464FF8">
              <w:rPr>
                <w:b/>
              </w:rPr>
              <w:t>To what extent did student meet behavior?</w:t>
            </w:r>
          </w:p>
        </w:tc>
        <w:tc>
          <w:tcPr>
            <w:tcW w:w="2712" w:type="dxa"/>
            <w:shd w:val="clear" w:color="auto" w:fill="9CC2E5" w:themeFill="accent1" w:themeFillTint="99"/>
            <w:vAlign w:val="center"/>
          </w:tcPr>
          <w:p w:rsidR="001050FA" w:rsidRPr="00464FF8" w:rsidRDefault="00A66CE0" w:rsidP="00A66CE0">
            <w:pPr>
              <w:rPr>
                <w:b/>
              </w:rPr>
            </w:pPr>
            <w:r w:rsidRPr="00464FF8">
              <w:rPr>
                <w:b/>
              </w:rPr>
              <w:t>Additional comments</w:t>
            </w:r>
          </w:p>
        </w:tc>
      </w:tr>
      <w:tr w:rsidR="001050FA" w:rsidTr="00464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shd w:val="clear" w:color="auto" w:fill="DEEAF6" w:themeFill="accent1" w:themeFillTint="33"/>
            <w:vAlign w:val="center"/>
          </w:tcPr>
          <w:p w:rsidR="001050FA" w:rsidRPr="001050FA" w:rsidRDefault="001050FA" w:rsidP="00A66CE0">
            <w:pPr>
              <w:rPr>
                <w:b/>
              </w:rPr>
            </w:pPr>
            <w:r>
              <w:rPr>
                <w:b/>
              </w:rPr>
              <w:t>EXAMPLE</w:t>
            </w:r>
          </w:p>
        </w:tc>
        <w:tc>
          <w:tcPr>
            <w:tcW w:w="2727" w:type="dxa"/>
            <w:shd w:val="clear" w:color="auto" w:fill="DEEAF6" w:themeFill="accent1" w:themeFillTint="33"/>
            <w:vAlign w:val="center"/>
          </w:tcPr>
          <w:p w:rsidR="001050FA" w:rsidRDefault="001050FA" w:rsidP="00A66CE0">
            <w:r>
              <w:t>Did Lulu show up to the Friday Meeting</w:t>
            </w:r>
            <w:r w:rsidR="004D52DA">
              <w:t>?</w:t>
            </w:r>
          </w:p>
        </w:tc>
        <w:tc>
          <w:tcPr>
            <w:tcW w:w="2585" w:type="dxa"/>
            <w:gridSpan w:val="2"/>
            <w:shd w:val="clear" w:color="auto" w:fill="DEEAF6" w:themeFill="accent1" w:themeFillTint="33"/>
            <w:vAlign w:val="center"/>
          </w:tcPr>
          <w:p w:rsidR="001050FA" w:rsidRDefault="001050FA" w:rsidP="00A66CE0">
            <w:r>
              <w:t>How many pages did Lulu have completed?</w:t>
            </w:r>
          </w:p>
        </w:tc>
        <w:tc>
          <w:tcPr>
            <w:tcW w:w="2712" w:type="dxa"/>
            <w:shd w:val="clear" w:color="auto" w:fill="DEEAF6" w:themeFill="accent1" w:themeFillTint="33"/>
            <w:vAlign w:val="center"/>
          </w:tcPr>
          <w:p w:rsidR="001050FA" w:rsidRDefault="00A66CE0" w:rsidP="00A66CE0">
            <w:r>
              <w:t>What work book did Lulu work in today?</w:t>
            </w:r>
          </w:p>
        </w:tc>
      </w:tr>
      <w:tr w:rsidR="001050FA" w:rsidTr="00105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336" w:type="dxa"/>
          </w:tcPr>
          <w:p w:rsidR="001050FA" w:rsidRDefault="001050FA" w:rsidP="00A66CE0">
            <w:r>
              <w:t>Monday</w:t>
            </w:r>
          </w:p>
        </w:tc>
        <w:tc>
          <w:tcPr>
            <w:tcW w:w="2727" w:type="dxa"/>
          </w:tcPr>
          <w:p w:rsidR="001050FA" w:rsidRDefault="001050FA" w:rsidP="00A66CE0"/>
        </w:tc>
        <w:tc>
          <w:tcPr>
            <w:tcW w:w="2585" w:type="dxa"/>
            <w:gridSpan w:val="2"/>
          </w:tcPr>
          <w:p w:rsidR="001050FA" w:rsidRDefault="001050FA" w:rsidP="00A66CE0"/>
        </w:tc>
        <w:tc>
          <w:tcPr>
            <w:tcW w:w="2712" w:type="dxa"/>
          </w:tcPr>
          <w:p w:rsidR="001050FA" w:rsidRDefault="001050FA" w:rsidP="00A66CE0"/>
        </w:tc>
      </w:tr>
      <w:tr w:rsidR="001050FA" w:rsidTr="00105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336" w:type="dxa"/>
          </w:tcPr>
          <w:p w:rsidR="001050FA" w:rsidRDefault="001050FA" w:rsidP="00A66CE0">
            <w:r>
              <w:t xml:space="preserve">Tuesday </w:t>
            </w:r>
          </w:p>
        </w:tc>
        <w:tc>
          <w:tcPr>
            <w:tcW w:w="2727" w:type="dxa"/>
          </w:tcPr>
          <w:p w:rsidR="001050FA" w:rsidRDefault="001050FA" w:rsidP="00A66CE0"/>
        </w:tc>
        <w:tc>
          <w:tcPr>
            <w:tcW w:w="2585" w:type="dxa"/>
            <w:gridSpan w:val="2"/>
          </w:tcPr>
          <w:p w:rsidR="001050FA" w:rsidRDefault="001050FA" w:rsidP="00A66CE0"/>
        </w:tc>
        <w:tc>
          <w:tcPr>
            <w:tcW w:w="2712" w:type="dxa"/>
          </w:tcPr>
          <w:p w:rsidR="001050FA" w:rsidRDefault="001050FA" w:rsidP="00A66CE0"/>
        </w:tc>
      </w:tr>
      <w:tr w:rsidR="001050FA" w:rsidTr="00464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1336" w:type="dxa"/>
          </w:tcPr>
          <w:p w:rsidR="001050FA" w:rsidRDefault="001050FA" w:rsidP="00A66CE0">
            <w:r>
              <w:t>Wednesday</w:t>
            </w:r>
          </w:p>
        </w:tc>
        <w:tc>
          <w:tcPr>
            <w:tcW w:w="2727" w:type="dxa"/>
          </w:tcPr>
          <w:p w:rsidR="001050FA" w:rsidRDefault="001050FA" w:rsidP="00A66CE0"/>
        </w:tc>
        <w:tc>
          <w:tcPr>
            <w:tcW w:w="2585" w:type="dxa"/>
            <w:gridSpan w:val="2"/>
          </w:tcPr>
          <w:p w:rsidR="001050FA" w:rsidRDefault="001050FA" w:rsidP="00A66CE0"/>
        </w:tc>
        <w:tc>
          <w:tcPr>
            <w:tcW w:w="2712" w:type="dxa"/>
          </w:tcPr>
          <w:p w:rsidR="001050FA" w:rsidRDefault="001050FA" w:rsidP="00A66CE0"/>
        </w:tc>
      </w:tr>
      <w:tr w:rsidR="001050FA" w:rsidTr="00105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336" w:type="dxa"/>
          </w:tcPr>
          <w:p w:rsidR="001050FA" w:rsidRDefault="001050FA" w:rsidP="00A66CE0">
            <w:r>
              <w:t xml:space="preserve">Thursday </w:t>
            </w:r>
          </w:p>
        </w:tc>
        <w:tc>
          <w:tcPr>
            <w:tcW w:w="2727" w:type="dxa"/>
          </w:tcPr>
          <w:p w:rsidR="001050FA" w:rsidRDefault="001050FA" w:rsidP="00A66CE0"/>
        </w:tc>
        <w:tc>
          <w:tcPr>
            <w:tcW w:w="2585" w:type="dxa"/>
            <w:gridSpan w:val="2"/>
          </w:tcPr>
          <w:p w:rsidR="001050FA" w:rsidRDefault="001050FA" w:rsidP="00A66CE0"/>
        </w:tc>
        <w:tc>
          <w:tcPr>
            <w:tcW w:w="2712" w:type="dxa"/>
          </w:tcPr>
          <w:p w:rsidR="001050FA" w:rsidRDefault="001050FA" w:rsidP="00A66CE0"/>
        </w:tc>
      </w:tr>
      <w:tr w:rsidR="001050FA" w:rsidTr="004D5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336" w:type="dxa"/>
            <w:tcBorders>
              <w:bottom w:val="single" w:sz="18" w:space="0" w:color="auto"/>
            </w:tcBorders>
          </w:tcPr>
          <w:p w:rsidR="001050FA" w:rsidRDefault="001050FA" w:rsidP="00A66CE0">
            <w:r>
              <w:t xml:space="preserve">Friday </w:t>
            </w:r>
          </w:p>
        </w:tc>
        <w:tc>
          <w:tcPr>
            <w:tcW w:w="2727" w:type="dxa"/>
            <w:tcBorders>
              <w:bottom w:val="single" w:sz="18" w:space="0" w:color="auto"/>
            </w:tcBorders>
          </w:tcPr>
          <w:p w:rsidR="001050FA" w:rsidRDefault="001050FA" w:rsidP="00A66CE0"/>
        </w:tc>
        <w:tc>
          <w:tcPr>
            <w:tcW w:w="2585" w:type="dxa"/>
            <w:gridSpan w:val="2"/>
            <w:tcBorders>
              <w:bottom w:val="single" w:sz="18" w:space="0" w:color="auto"/>
            </w:tcBorders>
          </w:tcPr>
          <w:p w:rsidR="001050FA" w:rsidRDefault="001050FA" w:rsidP="00A66CE0"/>
        </w:tc>
        <w:tc>
          <w:tcPr>
            <w:tcW w:w="2712" w:type="dxa"/>
            <w:tcBorders>
              <w:bottom w:val="single" w:sz="18" w:space="0" w:color="auto"/>
            </w:tcBorders>
          </w:tcPr>
          <w:p w:rsidR="001050FA" w:rsidRDefault="001050FA" w:rsidP="00A66CE0"/>
        </w:tc>
      </w:tr>
      <w:tr w:rsidR="001050FA" w:rsidTr="004D5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336" w:type="dxa"/>
            <w:tcBorders>
              <w:top w:val="single" w:sz="18" w:space="0" w:color="auto"/>
            </w:tcBorders>
          </w:tcPr>
          <w:p w:rsidR="001050FA" w:rsidRDefault="001050FA" w:rsidP="00A66CE0">
            <w:r>
              <w:t>Monday</w:t>
            </w:r>
          </w:p>
        </w:tc>
        <w:tc>
          <w:tcPr>
            <w:tcW w:w="2727" w:type="dxa"/>
            <w:tcBorders>
              <w:top w:val="single" w:sz="18" w:space="0" w:color="auto"/>
            </w:tcBorders>
          </w:tcPr>
          <w:p w:rsidR="001050FA" w:rsidRDefault="001050FA" w:rsidP="00A66CE0"/>
        </w:tc>
        <w:tc>
          <w:tcPr>
            <w:tcW w:w="2585" w:type="dxa"/>
            <w:gridSpan w:val="2"/>
            <w:tcBorders>
              <w:top w:val="single" w:sz="18" w:space="0" w:color="auto"/>
            </w:tcBorders>
          </w:tcPr>
          <w:p w:rsidR="001050FA" w:rsidRDefault="001050FA" w:rsidP="00A66CE0"/>
        </w:tc>
        <w:tc>
          <w:tcPr>
            <w:tcW w:w="2712" w:type="dxa"/>
            <w:tcBorders>
              <w:top w:val="single" w:sz="18" w:space="0" w:color="auto"/>
            </w:tcBorders>
          </w:tcPr>
          <w:p w:rsidR="001050FA" w:rsidRDefault="001050FA" w:rsidP="00A66CE0"/>
        </w:tc>
      </w:tr>
      <w:tr w:rsidR="001050FA" w:rsidTr="00105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336" w:type="dxa"/>
          </w:tcPr>
          <w:p w:rsidR="001050FA" w:rsidRDefault="001050FA" w:rsidP="00A66CE0">
            <w:r>
              <w:t xml:space="preserve">Tuesday </w:t>
            </w:r>
          </w:p>
        </w:tc>
        <w:tc>
          <w:tcPr>
            <w:tcW w:w="2727" w:type="dxa"/>
          </w:tcPr>
          <w:p w:rsidR="001050FA" w:rsidRDefault="001050FA" w:rsidP="00A66CE0"/>
        </w:tc>
        <w:tc>
          <w:tcPr>
            <w:tcW w:w="2585" w:type="dxa"/>
            <w:gridSpan w:val="2"/>
          </w:tcPr>
          <w:p w:rsidR="001050FA" w:rsidRDefault="001050FA" w:rsidP="00A66CE0"/>
        </w:tc>
        <w:tc>
          <w:tcPr>
            <w:tcW w:w="2712" w:type="dxa"/>
          </w:tcPr>
          <w:p w:rsidR="001050FA" w:rsidRDefault="001050FA" w:rsidP="00A66CE0"/>
        </w:tc>
      </w:tr>
      <w:tr w:rsidR="001050FA" w:rsidTr="00105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336" w:type="dxa"/>
          </w:tcPr>
          <w:p w:rsidR="001050FA" w:rsidRDefault="001050FA" w:rsidP="00A66CE0">
            <w:r>
              <w:t>Wednesday</w:t>
            </w:r>
          </w:p>
        </w:tc>
        <w:tc>
          <w:tcPr>
            <w:tcW w:w="2727" w:type="dxa"/>
          </w:tcPr>
          <w:p w:rsidR="001050FA" w:rsidRDefault="001050FA" w:rsidP="00A66CE0"/>
        </w:tc>
        <w:tc>
          <w:tcPr>
            <w:tcW w:w="2585" w:type="dxa"/>
            <w:gridSpan w:val="2"/>
          </w:tcPr>
          <w:p w:rsidR="001050FA" w:rsidRDefault="001050FA" w:rsidP="00A66CE0"/>
        </w:tc>
        <w:tc>
          <w:tcPr>
            <w:tcW w:w="2712" w:type="dxa"/>
          </w:tcPr>
          <w:p w:rsidR="001050FA" w:rsidRDefault="001050FA" w:rsidP="00A66CE0"/>
        </w:tc>
      </w:tr>
      <w:tr w:rsidR="001050FA" w:rsidTr="00105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336" w:type="dxa"/>
          </w:tcPr>
          <w:p w:rsidR="001050FA" w:rsidRDefault="001050FA" w:rsidP="00A66CE0">
            <w:r>
              <w:t xml:space="preserve">Thursday </w:t>
            </w:r>
          </w:p>
        </w:tc>
        <w:tc>
          <w:tcPr>
            <w:tcW w:w="2727" w:type="dxa"/>
          </w:tcPr>
          <w:p w:rsidR="001050FA" w:rsidRDefault="001050FA" w:rsidP="00A66CE0"/>
        </w:tc>
        <w:tc>
          <w:tcPr>
            <w:tcW w:w="2585" w:type="dxa"/>
            <w:gridSpan w:val="2"/>
          </w:tcPr>
          <w:p w:rsidR="001050FA" w:rsidRDefault="001050FA" w:rsidP="00A66CE0"/>
        </w:tc>
        <w:tc>
          <w:tcPr>
            <w:tcW w:w="2712" w:type="dxa"/>
          </w:tcPr>
          <w:p w:rsidR="001050FA" w:rsidRDefault="001050FA" w:rsidP="00A66CE0"/>
        </w:tc>
      </w:tr>
      <w:tr w:rsidR="001050FA" w:rsidTr="00105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336" w:type="dxa"/>
          </w:tcPr>
          <w:p w:rsidR="001050FA" w:rsidRDefault="001050FA" w:rsidP="00A66CE0">
            <w:r>
              <w:t xml:space="preserve">Friday </w:t>
            </w:r>
          </w:p>
        </w:tc>
        <w:tc>
          <w:tcPr>
            <w:tcW w:w="2727" w:type="dxa"/>
          </w:tcPr>
          <w:p w:rsidR="001050FA" w:rsidRDefault="001050FA" w:rsidP="00A66CE0"/>
        </w:tc>
        <w:tc>
          <w:tcPr>
            <w:tcW w:w="2585" w:type="dxa"/>
            <w:gridSpan w:val="2"/>
          </w:tcPr>
          <w:p w:rsidR="001050FA" w:rsidRDefault="001050FA" w:rsidP="00A66CE0"/>
        </w:tc>
        <w:tc>
          <w:tcPr>
            <w:tcW w:w="2712" w:type="dxa"/>
          </w:tcPr>
          <w:p w:rsidR="001050FA" w:rsidRDefault="001050FA" w:rsidP="00A66CE0"/>
        </w:tc>
      </w:tr>
    </w:tbl>
    <w:p w:rsidR="00750C26" w:rsidRPr="00837595" w:rsidRDefault="00750C26" w:rsidP="00A66CE0"/>
    <w:sectPr w:rsidR="00750C26" w:rsidRPr="00837595" w:rsidSect="00A02432">
      <w:headerReference w:type="default" r:id="rId6"/>
      <w:footerReference w:type="default" r:id="rId7"/>
      <w:pgSz w:w="12240" w:h="15840"/>
      <w:pgMar w:top="1440" w:right="1440" w:bottom="1440" w:left="1440" w:header="720" w:footer="10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2A0" w:rsidRDefault="005732A0" w:rsidP="005732A0">
      <w:pPr>
        <w:spacing w:after="0" w:line="240" w:lineRule="auto"/>
      </w:pPr>
      <w:r>
        <w:separator/>
      </w:r>
    </w:p>
  </w:endnote>
  <w:endnote w:type="continuationSeparator" w:id="0">
    <w:p w:rsidR="005732A0" w:rsidRDefault="005732A0" w:rsidP="00573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C26" w:rsidRPr="00750C26" w:rsidRDefault="00750C26" w:rsidP="00A66CE0">
    <w:r w:rsidRPr="00750C26">
      <w:t>Adapted from Figure 5.3 One Party Contract (see page 107)</w:t>
    </w:r>
    <w:r w:rsidR="00A66CE0">
      <w:t>:</w:t>
    </w:r>
  </w:p>
  <w:p w:rsidR="005732A0" w:rsidRPr="00750C26" w:rsidRDefault="00FE3E02" w:rsidP="00A66CE0">
    <w:pPr>
      <w:spacing w:line="240" w:lineRule="auto"/>
      <w:ind w:left="720" w:hanging="720"/>
      <w:rPr>
        <w:rFonts w:ascii="Times New Roman" w:hAnsi="Times New Roman" w:cs="Times New Roman"/>
      </w:rPr>
    </w:pPr>
    <w:r w:rsidRPr="00A66CE0">
      <w:rPr>
        <w:noProof/>
      </w:rPr>
      <w:drawing>
        <wp:anchor distT="0" distB="0" distL="114300" distR="114300" simplePos="0" relativeHeight="251658240" behindDoc="0" locked="0" layoutInCell="1" allowOverlap="1" wp14:anchorId="5E5FD0CB" wp14:editId="1CD9D849">
          <wp:simplePos x="0" y="0"/>
          <wp:positionH relativeFrom="column">
            <wp:posOffset>2302136</wp:posOffset>
          </wp:positionH>
          <wp:positionV relativeFrom="paragraph">
            <wp:posOffset>394372</wp:posOffset>
          </wp:positionV>
          <wp:extent cx="1057910" cy="457200"/>
          <wp:effectExtent l="0" t="0" r="8890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91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0C26" w:rsidRPr="00A66CE0">
      <w:t xml:space="preserve">Lane, K. L., Menzies, H., Bruhn, A., &amp; </w:t>
    </w:r>
    <w:proofErr w:type="spellStart"/>
    <w:r w:rsidR="00750C26" w:rsidRPr="00A66CE0">
      <w:t>Crnobori</w:t>
    </w:r>
    <w:proofErr w:type="spellEnd"/>
    <w:r w:rsidR="00750C26" w:rsidRPr="00A66CE0">
      <w:t>, M. (2011). Managing challenging behaviors in schools: Research-based strategies that work. New York, NY: Guilford Press</w:t>
    </w:r>
    <w:r w:rsidR="00750C26" w:rsidRPr="00750C26">
      <w:rPr>
        <w:rFonts w:ascii="Times New Roman" w:hAnsi="Times New Roman" w:cs="Times New Roman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2A0" w:rsidRDefault="005732A0" w:rsidP="005732A0">
      <w:pPr>
        <w:spacing w:after="0" w:line="240" w:lineRule="auto"/>
      </w:pPr>
      <w:r>
        <w:separator/>
      </w:r>
    </w:p>
  </w:footnote>
  <w:footnote w:type="continuationSeparator" w:id="0">
    <w:p w:rsidR="005732A0" w:rsidRDefault="005732A0" w:rsidP="00573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EE0" w:rsidRDefault="00B85EE0" w:rsidP="00A02432">
    <w:pPr>
      <w:jc w:val="right"/>
    </w:pPr>
    <w:r>
      <w:t>2015 - 2016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94"/>
    <w:rsid w:val="00065BF9"/>
    <w:rsid w:val="001050FA"/>
    <w:rsid w:val="002066D7"/>
    <w:rsid w:val="002C66B3"/>
    <w:rsid w:val="00464FF8"/>
    <w:rsid w:val="004D52DA"/>
    <w:rsid w:val="005732A0"/>
    <w:rsid w:val="00750C26"/>
    <w:rsid w:val="00837595"/>
    <w:rsid w:val="008D0D94"/>
    <w:rsid w:val="0093763C"/>
    <w:rsid w:val="009A01B6"/>
    <w:rsid w:val="00A02432"/>
    <w:rsid w:val="00A66CE0"/>
    <w:rsid w:val="00B85EE0"/>
    <w:rsid w:val="00BC40DC"/>
    <w:rsid w:val="00C11DC3"/>
    <w:rsid w:val="00E724D4"/>
    <w:rsid w:val="00EB5921"/>
    <w:rsid w:val="00FC5DE9"/>
    <w:rsid w:val="00FE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  <w15:docId w15:val="{6AFA1E3C-FA26-44D2-A10B-E74748D6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CE0"/>
  </w:style>
  <w:style w:type="paragraph" w:styleId="Heading1">
    <w:name w:val="heading 1"/>
    <w:basedOn w:val="Normal"/>
    <w:next w:val="Normal"/>
    <w:link w:val="Heading1Char"/>
    <w:uiPriority w:val="9"/>
    <w:qFormat/>
    <w:rsid w:val="00A66CE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6C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6CE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6C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6CE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6CE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6CE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6CE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6CE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3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2A0"/>
  </w:style>
  <w:style w:type="paragraph" w:styleId="Footer">
    <w:name w:val="footer"/>
    <w:basedOn w:val="Normal"/>
    <w:link w:val="FooterChar"/>
    <w:uiPriority w:val="99"/>
    <w:unhideWhenUsed/>
    <w:rsid w:val="00573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2A0"/>
  </w:style>
  <w:style w:type="character" w:styleId="Emphasis">
    <w:name w:val="Emphasis"/>
    <w:basedOn w:val="DefaultParagraphFont"/>
    <w:uiPriority w:val="20"/>
    <w:qFormat/>
    <w:rsid w:val="00A66CE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66CE0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6C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6CE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6CE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6CE0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6CE0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6CE0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6CE0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6CE0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66CE0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66CE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66CE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6CE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66CE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A66CE0"/>
    <w:rPr>
      <w:b/>
      <w:bCs/>
    </w:rPr>
  </w:style>
  <w:style w:type="paragraph" w:styleId="NoSpacing">
    <w:name w:val="No Spacing"/>
    <w:uiPriority w:val="1"/>
    <w:qFormat/>
    <w:rsid w:val="00A66CE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66CE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66CE0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6CE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6CE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66CE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66CE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66CE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66CE0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66CE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6CE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Common, Eric Alan</dc:creator>
  <cp:keywords/>
  <dc:description/>
  <cp:lastModifiedBy>Lane, Kathleen</cp:lastModifiedBy>
  <cp:revision>2</cp:revision>
  <dcterms:created xsi:type="dcterms:W3CDTF">2015-07-24T13:47:00Z</dcterms:created>
  <dcterms:modified xsi:type="dcterms:W3CDTF">2015-12-03T21:14:00Z</dcterms:modified>
</cp:coreProperties>
</file>