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95" w:rsidRDefault="006B0DFD" w:rsidP="0018789F">
      <w:pPr>
        <w:pStyle w:val="Title"/>
        <w:rPr>
          <w:sz w:val="56"/>
        </w:rPr>
      </w:pPr>
      <w:r w:rsidRPr="0018789F">
        <w:rPr>
          <w:sz w:val="56"/>
        </w:rPr>
        <w:t xml:space="preserve">Two-Party </w:t>
      </w:r>
      <w:r w:rsidR="00041897" w:rsidRPr="0018789F">
        <w:rPr>
          <w:sz w:val="56"/>
        </w:rPr>
        <w:t>Quid Pro Quo</w:t>
      </w:r>
      <w:r w:rsidR="00837595" w:rsidRPr="0018789F">
        <w:rPr>
          <w:sz w:val="56"/>
        </w:rPr>
        <w:t xml:space="preserve"> </w:t>
      </w:r>
      <w:r w:rsidR="00FA614A" w:rsidRPr="0018789F">
        <w:rPr>
          <w:sz w:val="56"/>
        </w:rPr>
        <w:t xml:space="preserve">Behavior </w:t>
      </w:r>
      <w:r w:rsidR="00837595" w:rsidRPr="0018789F">
        <w:rPr>
          <w:sz w:val="56"/>
        </w:rPr>
        <w:t>Contract</w:t>
      </w:r>
      <w:r w:rsidR="00041897" w:rsidRPr="0018789F">
        <w:rPr>
          <w:sz w:val="56"/>
        </w:rPr>
        <w:t xml:space="preserve"> Template</w:t>
      </w:r>
    </w:p>
    <w:p w:rsidR="00431DF8" w:rsidRPr="00431DF8" w:rsidRDefault="00431DF8" w:rsidP="00431DF8">
      <w:r>
        <w:t xml:space="preserve">Note. Quid pro quo contracts are developed so that one person’s behavior change is the </w:t>
      </w:r>
      <w:proofErr w:type="spellStart"/>
      <w:r>
        <w:t>reinforcer</w:t>
      </w:r>
      <w:proofErr w:type="spellEnd"/>
      <w:r>
        <w:t xml:space="preserve"> for another person’s behavior chan</w:t>
      </w:r>
      <w:r>
        <w:t>ge.</w:t>
      </w:r>
      <w:bookmarkStart w:id="0" w:name="_GoBack"/>
      <w:bookmarkEnd w:id="0"/>
    </w:p>
    <w:p w:rsidR="00837595" w:rsidRDefault="00837595" w:rsidP="008375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27BE" w:rsidTr="00221830"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</w:tcPr>
          <w:p w:rsidR="00AA27BE" w:rsidRPr="001F4E47" w:rsidRDefault="00AA27BE" w:rsidP="0018789F">
            <w:pPr>
              <w:pStyle w:val="Heading1"/>
              <w:outlineLvl w:val="0"/>
            </w:pPr>
            <w:r w:rsidRPr="001F4E47">
              <w:t>Student</w:t>
            </w:r>
          </w:p>
          <w:p w:rsidR="00AA27BE" w:rsidRDefault="00AA27BE" w:rsidP="001F4E47"/>
          <w:p w:rsidR="00AA27BE" w:rsidRDefault="00AA27BE" w:rsidP="001F4E47">
            <w:r>
              <w:t xml:space="preserve">I </w:t>
            </w:r>
            <w:r w:rsidRPr="006068AC">
              <w:rPr>
                <w:highlight w:val="yellow"/>
              </w:rPr>
              <w:t>&lt;&lt;</w:t>
            </w:r>
            <w:r w:rsidRPr="00A74F46">
              <w:rPr>
                <w:i/>
                <w:highlight w:val="yellow"/>
              </w:rPr>
              <w:t>student’s name</w:t>
            </w:r>
            <w:r w:rsidRPr="006068AC">
              <w:rPr>
                <w:highlight w:val="yellow"/>
              </w:rPr>
              <w:t>&gt;&gt;,</w:t>
            </w:r>
            <w:r>
              <w:t xml:space="preserve"> </w:t>
            </w:r>
            <w:r w:rsidR="002C2012">
              <w:t>agree to</w:t>
            </w:r>
            <w:r w:rsidRPr="006068AC">
              <w:rPr>
                <w:highlight w:val="yellow"/>
              </w:rPr>
              <w:t>&lt;&lt;</w:t>
            </w:r>
            <w:r w:rsidRPr="00A74F46">
              <w:rPr>
                <w:i/>
                <w:highlight w:val="yellow"/>
              </w:rPr>
              <w:t>label expectation</w:t>
            </w:r>
            <w:r w:rsidRPr="006068AC">
              <w:rPr>
                <w:highlight w:val="yellow"/>
              </w:rPr>
              <w:t>&gt;&gt;.</w:t>
            </w:r>
            <w:r>
              <w:t xml:space="preserve">  </w:t>
            </w:r>
          </w:p>
          <w:p w:rsidR="00AA27BE" w:rsidRDefault="00AA27BE" w:rsidP="001F4E47"/>
          <w:p w:rsidR="00AA27BE" w:rsidRDefault="00AA27BE" w:rsidP="001F4E47">
            <w:r>
              <w:t xml:space="preserve">This means that </w:t>
            </w:r>
            <w:r w:rsidRPr="006068AC">
              <w:rPr>
                <w:highlight w:val="yellow"/>
              </w:rPr>
              <w:t>&lt;&lt;</w:t>
            </w:r>
            <w:r w:rsidRPr="00A74F46">
              <w:rPr>
                <w:i/>
                <w:highlight w:val="yellow"/>
              </w:rPr>
              <w:t>define behavior, with examples and non-examples</w:t>
            </w:r>
            <w:r w:rsidRPr="006068AC">
              <w:rPr>
                <w:highlight w:val="yellow"/>
              </w:rPr>
              <w:t>&gt;&gt;</w:t>
            </w:r>
            <w:r>
              <w:t xml:space="preserve">. </w:t>
            </w:r>
          </w:p>
          <w:p w:rsidR="00AA27BE" w:rsidRDefault="00AA27BE" w:rsidP="001F4E47"/>
          <w:p w:rsidR="00AA27BE" w:rsidRDefault="00AA27BE" w:rsidP="001F4E47"/>
        </w:tc>
      </w:tr>
      <w:tr w:rsidR="00837595" w:rsidTr="0018789F">
        <w:trPr>
          <w:trHeight w:val="1377"/>
        </w:trPr>
        <w:tc>
          <w:tcPr>
            <w:tcW w:w="4675" w:type="dxa"/>
            <w:tcBorders>
              <w:top w:val="nil"/>
              <w:bottom w:val="nil"/>
            </w:tcBorders>
          </w:tcPr>
          <w:p w:rsidR="00837595" w:rsidRDefault="00837595" w:rsidP="001F4E47"/>
          <w:p w:rsidR="00837595" w:rsidRDefault="00837595" w:rsidP="001F4E47"/>
          <w:p w:rsidR="00837595" w:rsidRDefault="00837595" w:rsidP="001F4E47">
            <w:r>
              <w:t>_____________________________________</w:t>
            </w:r>
          </w:p>
          <w:p w:rsidR="00837595" w:rsidRDefault="00837595" w:rsidP="001F4E47">
            <w:r w:rsidRPr="006068AC">
              <w:rPr>
                <w:highlight w:val="yellow"/>
              </w:rPr>
              <w:t>&lt;&lt;</w:t>
            </w:r>
            <w:r w:rsidRPr="00A74F46">
              <w:rPr>
                <w:i/>
                <w:highlight w:val="yellow"/>
              </w:rPr>
              <w:t>student’</w:t>
            </w:r>
            <w:r w:rsidR="006068AC" w:rsidRPr="00A74F46">
              <w:rPr>
                <w:i/>
                <w:highlight w:val="yellow"/>
              </w:rPr>
              <w:t>s name</w:t>
            </w:r>
            <w:r w:rsidR="006068AC" w:rsidRPr="006068AC">
              <w:rPr>
                <w:highlight w:val="yellow"/>
              </w:rPr>
              <w:t>&gt;&gt;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837595" w:rsidRDefault="00837595" w:rsidP="001F4E47"/>
          <w:p w:rsidR="00837595" w:rsidRDefault="00837595" w:rsidP="001F4E47"/>
          <w:p w:rsidR="00837595" w:rsidRDefault="00837595" w:rsidP="001F4E47">
            <w:r>
              <w:t>_____________________________________</w:t>
            </w:r>
          </w:p>
          <w:p w:rsidR="00837595" w:rsidRDefault="00837595" w:rsidP="001F4E47">
            <w:r>
              <w:t>Date</w:t>
            </w:r>
          </w:p>
        </w:tc>
      </w:tr>
      <w:tr w:rsidR="00221830" w:rsidTr="00221830">
        <w:tc>
          <w:tcPr>
            <w:tcW w:w="9350" w:type="dxa"/>
            <w:gridSpan w:val="2"/>
            <w:tcBorders>
              <w:top w:val="nil"/>
              <w:bottom w:val="nil"/>
            </w:tcBorders>
          </w:tcPr>
          <w:p w:rsidR="00221830" w:rsidRDefault="00221830" w:rsidP="001F4E47"/>
          <w:p w:rsidR="00221830" w:rsidRPr="001F4E47" w:rsidRDefault="00221830" w:rsidP="0018789F">
            <w:pPr>
              <w:pStyle w:val="Heading1"/>
              <w:outlineLvl w:val="0"/>
            </w:pPr>
            <w:r w:rsidRPr="001F4E47">
              <w:t>Adult</w:t>
            </w:r>
          </w:p>
          <w:p w:rsidR="00221830" w:rsidRDefault="00221830" w:rsidP="001F4E47"/>
          <w:p w:rsidR="00221830" w:rsidRDefault="00221830" w:rsidP="001F4E47">
            <w:r>
              <w:t xml:space="preserve">I </w:t>
            </w:r>
            <w:r w:rsidRPr="006068AC">
              <w:rPr>
                <w:highlight w:val="yellow"/>
              </w:rPr>
              <w:t>&lt;&lt;</w:t>
            </w:r>
            <w:r w:rsidRPr="00A74F46">
              <w:rPr>
                <w:i/>
                <w:highlight w:val="yellow"/>
              </w:rPr>
              <w:t>2</w:t>
            </w:r>
            <w:r w:rsidRPr="00A74F46">
              <w:rPr>
                <w:i/>
                <w:highlight w:val="yellow"/>
                <w:vertAlign w:val="superscript"/>
              </w:rPr>
              <w:t>nd</w:t>
            </w:r>
            <w:r w:rsidRPr="00A74F46">
              <w:rPr>
                <w:i/>
                <w:highlight w:val="yellow"/>
              </w:rPr>
              <w:t xml:space="preserve"> parties (adult’s) name</w:t>
            </w:r>
            <w:r w:rsidRPr="006068AC">
              <w:rPr>
                <w:highlight w:val="yellow"/>
              </w:rPr>
              <w:t>&gt;&gt;,</w:t>
            </w:r>
            <w:r>
              <w:t xml:space="preserve"> </w:t>
            </w:r>
            <w:r w:rsidR="002C2012">
              <w:t>agree to</w:t>
            </w:r>
            <w:r>
              <w:t xml:space="preserve"> </w:t>
            </w:r>
            <w:r w:rsidRPr="006068AC">
              <w:rPr>
                <w:highlight w:val="yellow"/>
              </w:rPr>
              <w:t>&lt;&lt;</w:t>
            </w:r>
            <w:r w:rsidRPr="00A74F46">
              <w:rPr>
                <w:i/>
                <w:highlight w:val="yellow"/>
              </w:rPr>
              <w:t>label expectation</w:t>
            </w:r>
            <w:r w:rsidRPr="006068AC">
              <w:rPr>
                <w:highlight w:val="yellow"/>
              </w:rPr>
              <w:t>&gt;&gt;.</w:t>
            </w:r>
            <w:r>
              <w:t xml:space="preserve"> </w:t>
            </w:r>
          </w:p>
          <w:p w:rsidR="00221830" w:rsidRDefault="00221830" w:rsidP="001F4E47"/>
          <w:p w:rsidR="00221830" w:rsidRDefault="00221830" w:rsidP="001F4E47">
            <w:r>
              <w:t xml:space="preserve">This means that </w:t>
            </w:r>
            <w:r w:rsidRPr="006068AC">
              <w:rPr>
                <w:highlight w:val="yellow"/>
              </w:rPr>
              <w:t>&lt;&lt;</w:t>
            </w:r>
            <w:r w:rsidRPr="00A74F46">
              <w:rPr>
                <w:i/>
                <w:highlight w:val="yellow"/>
              </w:rPr>
              <w:t>define behavior, with examples and non-examples</w:t>
            </w:r>
            <w:r w:rsidRPr="006068AC">
              <w:rPr>
                <w:highlight w:val="yellow"/>
              </w:rPr>
              <w:t>&gt;&gt;</w:t>
            </w:r>
            <w:r>
              <w:t xml:space="preserve">. </w:t>
            </w:r>
          </w:p>
          <w:p w:rsidR="00221830" w:rsidRDefault="00221830" w:rsidP="001F4E47"/>
          <w:p w:rsidR="00221830" w:rsidRDefault="00221830" w:rsidP="001F4E47"/>
        </w:tc>
      </w:tr>
      <w:tr w:rsidR="00221830" w:rsidTr="00221830">
        <w:trPr>
          <w:trHeight w:val="1728"/>
        </w:trPr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:rsidR="00221830" w:rsidRDefault="00221830" w:rsidP="001F4E47"/>
          <w:p w:rsidR="00221830" w:rsidRDefault="00221830" w:rsidP="001F4E47"/>
          <w:p w:rsidR="00221830" w:rsidRDefault="00221830" w:rsidP="001F4E47">
            <w:r>
              <w:t>_____________________________________</w:t>
            </w:r>
          </w:p>
          <w:p w:rsidR="00221830" w:rsidRDefault="00221830" w:rsidP="002C2012">
            <w:r w:rsidRPr="006068AC">
              <w:rPr>
                <w:highlight w:val="yellow"/>
              </w:rPr>
              <w:t>&lt;&lt;</w:t>
            </w:r>
            <w:r w:rsidR="002C2012">
              <w:rPr>
                <w:i/>
                <w:highlight w:val="yellow"/>
              </w:rPr>
              <w:t>adult</w:t>
            </w:r>
            <w:r w:rsidRPr="00A74F46">
              <w:rPr>
                <w:i/>
                <w:highlight w:val="yellow"/>
              </w:rPr>
              <w:t>’s name</w:t>
            </w:r>
            <w:r w:rsidRPr="006068AC">
              <w:rPr>
                <w:highlight w:val="yellow"/>
              </w:rPr>
              <w:t>&gt;&gt;</w:t>
            </w:r>
          </w:p>
        </w:tc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:rsidR="00221830" w:rsidRDefault="00221830" w:rsidP="001F4E47"/>
          <w:p w:rsidR="00221830" w:rsidRDefault="00221830" w:rsidP="001F4E47"/>
          <w:p w:rsidR="00221830" w:rsidRDefault="00221830" w:rsidP="001F4E47">
            <w:r>
              <w:t>_____________________________________</w:t>
            </w:r>
          </w:p>
          <w:p w:rsidR="00221830" w:rsidRDefault="00221830" w:rsidP="001F4E47">
            <w:r>
              <w:t>Date</w:t>
            </w:r>
          </w:p>
        </w:tc>
      </w:tr>
    </w:tbl>
    <w:p w:rsidR="00837595" w:rsidRPr="00837595" w:rsidRDefault="00837595" w:rsidP="00837595">
      <w:pPr>
        <w:rPr>
          <w:rFonts w:ascii="Times New Roman" w:hAnsi="Times New Roman" w:cs="Times New Roman"/>
          <w:sz w:val="24"/>
          <w:szCs w:val="24"/>
        </w:rPr>
      </w:pPr>
    </w:p>
    <w:p w:rsidR="001F4E47" w:rsidRPr="00837595" w:rsidRDefault="001F4E47">
      <w:pPr>
        <w:rPr>
          <w:rFonts w:ascii="Times New Roman" w:hAnsi="Times New Roman" w:cs="Times New Roman"/>
          <w:sz w:val="24"/>
          <w:szCs w:val="24"/>
        </w:rPr>
      </w:pPr>
    </w:p>
    <w:sectPr w:rsidR="001F4E47" w:rsidRPr="00837595" w:rsidSect="0018789F">
      <w:headerReference w:type="default" r:id="rId6"/>
      <w:footerReference w:type="default" r:id="rId7"/>
      <w:pgSz w:w="12240" w:h="15840"/>
      <w:pgMar w:top="1440" w:right="1440" w:bottom="1440" w:left="1440" w:header="720" w:footer="10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BE" w:rsidRDefault="008553BE" w:rsidP="008553BE">
      <w:pPr>
        <w:spacing w:after="0" w:line="240" w:lineRule="auto"/>
      </w:pPr>
      <w:r>
        <w:separator/>
      </w:r>
    </w:p>
  </w:endnote>
  <w:endnote w:type="continuationSeparator" w:id="0">
    <w:p w:rsidR="008553BE" w:rsidRDefault="008553BE" w:rsidP="0085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30" w:rsidRPr="00221830" w:rsidRDefault="00221830" w:rsidP="001F4E47">
    <w:r>
      <w:t>Adapted from Figure 5.4 Quid pro quo contract (see page 109</w:t>
    </w:r>
    <w:r w:rsidRPr="00221830">
      <w:t>)</w:t>
    </w:r>
  </w:p>
  <w:p w:rsidR="008553BE" w:rsidRPr="00221830" w:rsidRDefault="00A30C9D" w:rsidP="001F4E47">
    <w:pPr>
      <w:spacing w:after="0" w:line="240" w:lineRule="auto"/>
      <w:ind w:left="720" w:hanging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A5DB8" wp14:editId="70BA55C0">
          <wp:simplePos x="0" y="0"/>
          <wp:positionH relativeFrom="column">
            <wp:posOffset>2364994</wp:posOffset>
          </wp:positionH>
          <wp:positionV relativeFrom="paragraph">
            <wp:posOffset>421640</wp:posOffset>
          </wp:positionV>
          <wp:extent cx="866775" cy="414528"/>
          <wp:effectExtent l="0" t="0" r="0" b="508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14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830" w:rsidRPr="00221830">
      <w:t xml:space="preserve">Lane, K. L., Menzies, H., Bruhn, A., &amp; </w:t>
    </w:r>
    <w:proofErr w:type="spellStart"/>
    <w:r w:rsidR="00221830" w:rsidRPr="00221830">
      <w:t>Crnobori</w:t>
    </w:r>
    <w:proofErr w:type="spellEnd"/>
    <w:r w:rsidR="00221830" w:rsidRPr="00221830">
      <w:t>, M. (2011). Managing challenging behaviors in schools: Research-based strategies that work</w:t>
    </w:r>
    <w:r w:rsidR="00221830" w:rsidRPr="00221830">
      <w:rPr>
        <w:i/>
        <w:iCs/>
        <w:sz w:val="24"/>
        <w:szCs w:val="24"/>
      </w:rPr>
      <w:t>.</w:t>
    </w:r>
    <w:r w:rsidR="00221830" w:rsidRPr="00221830">
      <w:t xml:space="preserve"> New York, NY: Guilford Press.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BE" w:rsidRDefault="008553BE" w:rsidP="008553BE">
      <w:pPr>
        <w:spacing w:after="0" w:line="240" w:lineRule="auto"/>
      </w:pPr>
      <w:r>
        <w:separator/>
      </w:r>
    </w:p>
  </w:footnote>
  <w:footnote w:type="continuationSeparator" w:id="0">
    <w:p w:rsidR="008553BE" w:rsidRDefault="008553BE" w:rsidP="0085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87" w:rsidRDefault="00861487" w:rsidP="0018789F">
    <w:pPr>
      <w:jc w:val="right"/>
    </w:pPr>
    <w:r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4"/>
    <w:rsid w:val="00041897"/>
    <w:rsid w:val="00065BF9"/>
    <w:rsid w:val="00134852"/>
    <w:rsid w:val="0018789F"/>
    <w:rsid w:val="001F4E47"/>
    <w:rsid w:val="00221830"/>
    <w:rsid w:val="002C2012"/>
    <w:rsid w:val="00431DF8"/>
    <w:rsid w:val="00573FF6"/>
    <w:rsid w:val="006068AC"/>
    <w:rsid w:val="006B0DFD"/>
    <w:rsid w:val="0082221A"/>
    <w:rsid w:val="00837595"/>
    <w:rsid w:val="008553BE"/>
    <w:rsid w:val="00861487"/>
    <w:rsid w:val="008D0D94"/>
    <w:rsid w:val="00A30C9D"/>
    <w:rsid w:val="00A74F46"/>
    <w:rsid w:val="00AA27BE"/>
    <w:rsid w:val="00B84F6F"/>
    <w:rsid w:val="00BC40DC"/>
    <w:rsid w:val="00FA614A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98185CD-DA9C-428C-BCB6-DD6F2BD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47"/>
  </w:style>
  <w:style w:type="paragraph" w:styleId="Heading1">
    <w:name w:val="heading 1"/>
    <w:basedOn w:val="Normal"/>
    <w:next w:val="Normal"/>
    <w:link w:val="Heading1Char"/>
    <w:uiPriority w:val="9"/>
    <w:qFormat/>
    <w:rsid w:val="001F4E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E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E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E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E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E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E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E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E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BE"/>
  </w:style>
  <w:style w:type="paragraph" w:styleId="Footer">
    <w:name w:val="footer"/>
    <w:basedOn w:val="Normal"/>
    <w:link w:val="FooterChar"/>
    <w:uiPriority w:val="99"/>
    <w:unhideWhenUsed/>
    <w:rsid w:val="0085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BE"/>
  </w:style>
  <w:style w:type="character" w:customStyle="1" w:styleId="Heading1Char">
    <w:name w:val="Heading 1 Char"/>
    <w:basedOn w:val="DefaultParagraphFont"/>
    <w:link w:val="Heading1"/>
    <w:uiPriority w:val="9"/>
    <w:rsid w:val="001F4E4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4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E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E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E4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E4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E4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E4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E4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E4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F4E4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4E4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E4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E4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F4E47"/>
    <w:rPr>
      <w:b/>
      <w:bCs/>
    </w:rPr>
  </w:style>
  <w:style w:type="character" w:styleId="Emphasis">
    <w:name w:val="Emphasis"/>
    <w:basedOn w:val="DefaultParagraphFont"/>
    <w:uiPriority w:val="20"/>
    <w:qFormat/>
    <w:rsid w:val="001F4E47"/>
    <w:rPr>
      <w:i/>
      <w:iCs/>
    </w:rPr>
  </w:style>
  <w:style w:type="paragraph" w:styleId="NoSpacing">
    <w:name w:val="No Spacing"/>
    <w:uiPriority w:val="1"/>
    <w:qFormat/>
    <w:rsid w:val="001F4E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4E4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4E4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E4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E4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F4E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4E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E4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F4E4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F4E4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E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Lane, Kathleen</cp:lastModifiedBy>
  <cp:revision>11</cp:revision>
  <dcterms:created xsi:type="dcterms:W3CDTF">2015-07-24T19:22:00Z</dcterms:created>
  <dcterms:modified xsi:type="dcterms:W3CDTF">2015-12-03T21:19:00Z</dcterms:modified>
</cp:coreProperties>
</file>