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587F1" w14:textId="528BE8D9" w:rsidR="003727A5" w:rsidRDefault="00337B7A" w:rsidP="00727535">
      <w:pPr>
        <w:pStyle w:val="Title"/>
      </w:pPr>
      <w:r>
        <w:t>Ci3T Professional Learning Map</w:t>
      </w:r>
    </w:p>
    <w:p w14:paraId="57FC8B05" w14:textId="39F43D2E" w:rsidR="00B10047" w:rsidRDefault="00337B7A" w:rsidP="006E1B1F">
      <w:pPr>
        <w:pStyle w:val="Subtitle"/>
      </w:pPr>
      <w:r>
        <w:t>Data-informed Professional Learning</w:t>
      </w:r>
    </w:p>
    <w:p w14:paraId="69DBF197" w14:textId="1EC94A75" w:rsidR="00221FEE" w:rsidRPr="0010100E" w:rsidRDefault="00221FEE" w:rsidP="00221FEE">
      <w:pPr>
        <w:rPr>
          <w:u w:val="single"/>
        </w:rPr>
      </w:pPr>
      <w:r>
        <w:t>School:</w:t>
      </w:r>
      <w:r w:rsidR="0010100E" w:rsidRPr="0010100E">
        <w:rPr>
          <w:u w:val="single"/>
        </w:rPr>
        <w:t xml:space="preserve"> </w:t>
      </w:r>
      <w:r w:rsidR="0010100E">
        <w:rPr>
          <w:u w:val="single"/>
        </w:rPr>
        <w:tab/>
      </w:r>
      <w:r w:rsidR="0010100E">
        <w:rPr>
          <w:u w:val="single"/>
        </w:rPr>
        <w:tab/>
      </w:r>
      <w:r w:rsidR="0010100E">
        <w:rPr>
          <w:u w:val="single"/>
        </w:rPr>
        <w:tab/>
      </w:r>
      <w:r w:rsidR="0010100E" w:rsidRPr="0010100E">
        <w:tab/>
      </w:r>
      <w:r w:rsidR="0010100E" w:rsidRPr="0010100E">
        <w:tab/>
      </w:r>
      <w:r>
        <w:t xml:space="preserve">Academic Year: </w:t>
      </w:r>
      <w:r w:rsidR="0010100E">
        <w:rPr>
          <w:u w:val="single"/>
        </w:rPr>
        <w:tab/>
      </w:r>
      <w:r w:rsidR="0010100E">
        <w:rPr>
          <w:u w:val="single"/>
        </w:rPr>
        <w:tab/>
      </w:r>
      <w:r w:rsidR="0010100E">
        <w:rPr>
          <w:u w:val="single"/>
        </w:rPr>
        <w:tab/>
      </w:r>
    </w:p>
    <w:tbl>
      <w:tblPr>
        <w:tblStyle w:val="TableGrid"/>
        <w:tblW w:w="0" w:type="auto"/>
        <w:tblLook w:val="04A0" w:firstRow="1" w:lastRow="0" w:firstColumn="1" w:lastColumn="0" w:noHBand="0" w:noVBand="1"/>
      </w:tblPr>
      <w:tblGrid>
        <w:gridCol w:w="2590"/>
        <w:gridCol w:w="2590"/>
        <w:gridCol w:w="2285"/>
        <w:gridCol w:w="3240"/>
        <w:gridCol w:w="2245"/>
      </w:tblGrid>
      <w:tr w:rsidR="0010100E" w14:paraId="2F036D03" w14:textId="77777777" w:rsidTr="0010100E">
        <w:tc>
          <w:tcPr>
            <w:tcW w:w="2590" w:type="dxa"/>
            <w:shd w:val="clear" w:color="auto" w:fill="44546A" w:themeFill="text2"/>
            <w:vAlign w:val="bottom"/>
          </w:tcPr>
          <w:p w14:paraId="1F767085" w14:textId="77777777" w:rsidR="00221FEE" w:rsidRPr="0010100E" w:rsidRDefault="00221FEE" w:rsidP="00221FEE">
            <w:pPr>
              <w:jc w:val="center"/>
              <w:rPr>
                <w:color w:val="FFFFFF" w:themeColor="background1"/>
              </w:rPr>
            </w:pPr>
            <w:r w:rsidRPr="0010100E">
              <w:rPr>
                <w:color w:val="FFFFFF" w:themeColor="background1"/>
              </w:rPr>
              <w:t>School Goal or Priority to Address</w:t>
            </w:r>
          </w:p>
        </w:tc>
        <w:tc>
          <w:tcPr>
            <w:tcW w:w="2590" w:type="dxa"/>
            <w:shd w:val="clear" w:color="auto" w:fill="44546A" w:themeFill="text2"/>
            <w:vAlign w:val="bottom"/>
          </w:tcPr>
          <w:p w14:paraId="1DC761C1" w14:textId="77777777" w:rsidR="00221FEE" w:rsidRPr="0010100E" w:rsidRDefault="00221FEE" w:rsidP="00221FEE">
            <w:pPr>
              <w:jc w:val="center"/>
              <w:rPr>
                <w:color w:val="FFFFFF" w:themeColor="background1"/>
              </w:rPr>
            </w:pPr>
            <w:r w:rsidRPr="0010100E">
              <w:rPr>
                <w:color w:val="FFFFFF" w:themeColor="background1"/>
              </w:rPr>
              <w:t>Focus Skill / Practice and Tier Addressed</w:t>
            </w:r>
          </w:p>
        </w:tc>
        <w:tc>
          <w:tcPr>
            <w:tcW w:w="2285" w:type="dxa"/>
            <w:shd w:val="clear" w:color="auto" w:fill="44546A" w:themeFill="text2"/>
            <w:vAlign w:val="bottom"/>
          </w:tcPr>
          <w:p w14:paraId="04FDEEE0" w14:textId="77777777" w:rsidR="00221FEE" w:rsidRPr="0010100E" w:rsidRDefault="00221FEE" w:rsidP="00221FEE">
            <w:pPr>
              <w:jc w:val="center"/>
              <w:rPr>
                <w:color w:val="FFFFFF" w:themeColor="background1"/>
              </w:rPr>
            </w:pPr>
            <w:r w:rsidRPr="0010100E">
              <w:rPr>
                <w:color w:val="FFFFFF" w:themeColor="background1"/>
              </w:rPr>
              <w:t>Faculty or Staff Members to Lead</w:t>
            </w:r>
          </w:p>
        </w:tc>
        <w:tc>
          <w:tcPr>
            <w:tcW w:w="3240" w:type="dxa"/>
            <w:shd w:val="clear" w:color="auto" w:fill="44546A" w:themeFill="text2"/>
            <w:vAlign w:val="bottom"/>
          </w:tcPr>
          <w:p w14:paraId="1CC1BEF9" w14:textId="77777777" w:rsidR="00221FEE" w:rsidRPr="0010100E" w:rsidRDefault="00221FEE" w:rsidP="00221FEE">
            <w:pPr>
              <w:jc w:val="center"/>
              <w:rPr>
                <w:color w:val="FFFFFF" w:themeColor="background1"/>
              </w:rPr>
            </w:pPr>
            <w:r w:rsidRPr="0010100E">
              <w:rPr>
                <w:color w:val="FFFFFF" w:themeColor="background1"/>
              </w:rPr>
              <w:t>Type of Professional Learning</w:t>
            </w:r>
          </w:p>
          <w:p w14:paraId="4FC827C1" w14:textId="77777777" w:rsidR="00221FEE" w:rsidRPr="0010100E" w:rsidRDefault="00221FEE" w:rsidP="00221FEE">
            <w:pPr>
              <w:jc w:val="center"/>
              <w:rPr>
                <w:color w:val="FFFFFF" w:themeColor="background1"/>
              </w:rPr>
            </w:pPr>
            <w:r w:rsidRPr="0010100E">
              <w:rPr>
                <w:color w:val="FFFFFF" w:themeColor="background1"/>
                <w:sz w:val="14"/>
                <w:szCs w:val="16"/>
              </w:rPr>
              <w:t>(if outside training, list provider, time, and cost) – Include plan to share with all faculty and staff</w:t>
            </w:r>
          </w:p>
        </w:tc>
        <w:tc>
          <w:tcPr>
            <w:tcW w:w="2245" w:type="dxa"/>
            <w:shd w:val="clear" w:color="auto" w:fill="44546A" w:themeFill="text2"/>
            <w:vAlign w:val="bottom"/>
          </w:tcPr>
          <w:p w14:paraId="4CA9F406" w14:textId="77777777" w:rsidR="00221FEE" w:rsidRPr="0010100E" w:rsidRDefault="00221FEE" w:rsidP="00221FEE">
            <w:pPr>
              <w:jc w:val="center"/>
              <w:rPr>
                <w:color w:val="FFFFFF" w:themeColor="background1"/>
              </w:rPr>
            </w:pPr>
            <w:r w:rsidRPr="0010100E">
              <w:rPr>
                <w:color w:val="FFFFFF" w:themeColor="background1"/>
              </w:rPr>
              <w:t>Timeline</w:t>
            </w:r>
          </w:p>
        </w:tc>
      </w:tr>
      <w:tr w:rsidR="00221FEE" w14:paraId="28BEEF6C" w14:textId="77777777" w:rsidTr="0010100E">
        <w:trPr>
          <w:cantSplit/>
          <w:trHeight w:val="720"/>
        </w:trPr>
        <w:tc>
          <w:tcPr>
            <w:tcW w:w="2590" w:type="dxa"/>
          </w:tcPr>
          <w:p w14:paraId="3179D5F8" w14:textId="77777777" w:rsidR="00221FEE" w:rsidRDefault="00221FEE" w:rsidP="0098293C">
            <w:pPr>
              <w:spacing w:after="120"/>
            </w:pPr>
          </w:p>
        </w:tc>
        <w:tc>
          <w:tcPr>
            <w:tcW w:w="2590" w:type="dxa"/>
          </w:tcPr>
          <w:p w14:paraId="2A1268AE" w14:textId="77777777" w:rsidR="00221FEE" w:rsidRDefault="00221FEE" w:rsidP="0098293C">
            <w:pPr>
              <w:spacing w:after="120"/>
            </w:pPr>
          </w:p>
        </w:tc>
        <w:tc>
          <w:tcPr>
            <w:tcW w:w="2285" w:type="dxa"/>
          </w:tcPr>
          <w:p w14:paraId="1F46B008" w14:textId="77777777" w:rsidR="00221FEE" w:rsidRDefault="00221FEE" w:rsidP="0098293C">
            <w:pPr>
              <w:spacing w:after="120"/>
            </w:pPr>
          </w:p>
        </w:tc>
        <w:tc>
          <w:tcPr>
            <w:tcW w:w="3240" w:type="dxa"/>
          </w:tcPr>
          <w:p w14:paraId="75DBEE0E" w14:textId="77777777" w:rsidR="00221FEE" w:rsidRDefault="00221FEE" w:rsidP="0098293C">
            <w:pPr>
              <w:spacing w:after="120"/>
            </w:pPr>
          </w:p>
        </w:tc>
        <w:tc>
          <w:tcPr>
            <w:tcW w:w="2245" w:type="dxa"/>
          </w:tcPr>
          <w:p w14:paraId="11489669" w14:textId="77777777" w:rsidR="00221FEE" w:rsidRDefault="00221FEE" w:rsidP="0098293C">
            <w:pPr>
              <w:spacing w:after="120"/>
            </w:pPr>
          </w:p>
        </w:tc>
      </w:tr>
      <w:tr w:rsidR="00221FEE" w14:paraId="7916707A" w14:textId="77777777" w:rsidTr="0010100E">
        <w:trPr>
          <w:cantSplit/>
          <w:trHeight w:val="720"/>
        </w:trPr>
        <w:tc>
          <w:tcPr>
            <w:tcW w:w="2590" w:type="dxa"/>
          </w:tcPr>
          <w:p w14:paraId="3FF3BB54" w14:textId="77777777" w:rsidR="00221FEE" w:rsidRDefault="00221FEE" w:rsidP="0098293C">
            <w:pPr>
              <w:spacing w:after="120"/>
            </w:pPr>
          </w:p>
        </w:tc>
        <w:tc>
          <w:tcPr>
            <w:tcW w:w="2590" w:type="dxa"/>
          </w:tcPr>
          <w:p w14:paraId="04666F18" w14:textId="77777777" w:rsidR="00221FEE" w:rsidRDefault="00221FEE" w:rsidP="0098293C">
            <w:pPr>
              <w:spacing w:after="120"/>
            </w:pPr>
          </w:p>
        </w:tc>
        <w:tc>
          <w:tcPr>
            <w:tcW w:w="2285" w:type="dxa"/>
          </w:tcPr>
          <w:p w14:paraId="68C09C92" w14:textId="77777777" w:rsidR="00221FEE" w:rsidRDefault="00221FEE" w:rsidP="0098293C">
            <w:pPr>
              <w:spacing w:after="120"/>
            </w:pPr>
          </w:p>
        </w:tc>
        <w:tc>
          <w:tcPr>
            <w:tcW w:w="3240" w:type="dxa"/>
          </w:tcPr>
          <w:p w14:paraId="4043775D" w14:textId="77777777" w:rsidR="00221FEE" w:rsidRDefault="00221FEE" w:rsidP="0098293C">
            <w:pPr>
              <w:spacing w:after="120"/>
            </w:pPr>
          </w:p>
        </w:tc>
        <w:tc>
          <w:tcPr>
            <w:tcW w:w="2245" w:type="dxa"/>
          </w:tcPr>
          <w:p w14:paraId="7746FAF5" w14:textId="77777777" w:rsidR="00221FEE" w:rsidRDefault="00221FEE" w:rsidP="0098293C">
            <w:pPr>
              <w:spacing w:after="120"/>
            </w:pPr>
          </w:p>
        </w:tc>
      </w:tr>
      <w:tr w:rsidR="00221FEE" w14:paraId="7C9E35ED" w14:textId="77777777" w:rsidTr="0010100E">
        <w:trPr>
          <w:cantSplit/>
          <w:trHeight w:val="720"/>
        </w:trPr>
        <w:tc>
          <w:tcPr>
            <w:tcW w:w="2590" w:type="dxa"/>
          </w:tcPr>
          <w:p w14:paraId="6CE5F2AD" w14:textId="77777777" w:rsidR="00221FEE" w:rsidRDefault="00221FEE" w:rsidP="0098293C">
            <w:pPr>
              <w:spacing w:after="120"/>
            </w:pPr>
          </w:p>
        </w:tc>
        <w:tc>
          <w:tcPr>
            <w:tcW w:w="2590" w:type="dxa"/>
          </w:tcPr>
          <w:p w14:paraId="4C9BC883" w14:textId="77777777" w:rsidR="00221FEE" w:rsidRDefault="00221FEE" w:rsidP="0098293C">
            <w:pPr>
              <w:spacing w:after="120"/>
            </w:pPr>
          </w:p>
        </w:tc>
        <w:tc>
          <w:tcPr>
            <w:tcW w:w="2285" w:type="dxa"/>
          </w:tcPr>
          <w:p w14:paraId="0F683890" w14:textId="77777777" w:rsidR="00221FEE" w:rsidRDefault="00221FEE" w:rsidP="0098293C">
            <w:pPr>
              <w:spacing w:after="120"/>
            </w:pPr>
          </w:p>
        </w:tc>
        <w:tc>
          <w:tcPr>
            <w:tcW w:w="3240" w:type="dxa"/>
          </w:tcPr>
          <w:p w14:paraId="2C4EA02A" w14:textId="77777777" w:rsidR="00221FEE" w:rsidRDefault="00221FEE" w:rsidP="0098293C">
            <w:pPr>
              <w:spacing w:after="120"/>
            </w:pPr>
          </w:p>
        </w:tc>
        <w:tc>
          <w:tcPr>
            <w:tcW w:w="2245" w:type="dxa"/>
          </w:tcPr>
          <w:p w14:paraId="5F633968" w14:textId="77777777" w:rsidR="00221FEE" w:rsidRDefault="00221FEE" w:rsidP="0098293C">
            <w:pPr>
              <w:spacing w:after="120"/>
            </w:pPr>
          </w:p>
        </w:tc>
      </w:tr>
      <w:tr w:rsidR="00221FEE" w14:paraId="25FDE6B2" w14:textId="77777777" w:rsidTr="0010100E">
        <w:trPr>
          <w:cantSplit/>
          <w:trHeight w:val="720"/>
        </w:trPr>
        <w:tc>
          <w:tcPr>
            <w:tcW w:w="2590" w:type="dxa"/>
          </w:tcPr>
          <w:p w14:paraId="5C87BB8F" w14:textId="77777777" w:rsidR="00221FEE" w:rsidRDefault="00221FEE" w:rsidP="0098293C">
            <w:pPr>
              <w:spacing w:after="120"/>
            </w:pPr>
          </w:p>
        </w:tc>
        <w:tc>
          <w:tcPr>
            <w:tcW w:w="2590" w:type="dxa"/>
          </w:tcPr>
          <w:p w14:paraId="5E333D88" w14:textId="77777777" w:rsidR="00221FEE" w:rsidRDefault="00221FEE" w:rsidP="0098293C">
            <w:pPr>
              <w:spacing w:after="120"/>
            </w:pPr>
          </w:p>
        </w:tc>
        <w:tc>
          <w:tcPr>
            <w:tcW w:w="2285" w:type="dxa"/>
          </w:tcPr>
          <w:p w14:paraId="6ECC696A" w14:textId="77777777" w:rsidR="00221FEE" w:rsidRDefault="00221FEE" w:rsidP="0098293C">
            <w:pPr>
              <w:spacing w:after="120"/>
            </w:pPr>
          </w:p>
        </w:tc>
        <w:tc>
          <w:tcPr>
            <w:tcW w:w="3240" w:type="dxa"/>
          </w:tcPr>
          <w:p w14:paraId="32F4EDA3" w14:textId="77777777" w:rsidR="00221FEE" w:rsidRDefault="00221FEE" w:rsidP="0098293C">
            <w:pPr>
              <w:spacing w:after="120"/>
            </w:pPr>
          </w:p>
        </w:tc>
        <w:tc>
          <w:tcPr>
            <w:tcW w:w="2245" w:type="dxa"/>
          </w:tcPr>
          <w:p w14:paraId="794D4FDE" w14:textId="77777777" w:rsidR="00221FEE" w:rsidRDefault="00221FEE" w:rsidP="0098293C">
            <w:pPr>
              <w:spacing w:after="120"/>
            </w:pPr>
          </w:p>
        </w:tc>
      </w:tr>
      <w:tr w:rsidR="00221FEE" w14:paraId="2E7FFEFA" w14:textId="77777777" w:rsidTr="0010100E">
        <w:trPr>
          <w:cantSplit/>
          <w:trHeight w:val="720"/>
        </w:trPr>
        <w:tc>
          <w:tcPr>
            <w:tcW w:w="2590" w:type="dxa"/>
          </w:tcPr>
          <w:p w14:paraId="1887F5A3" w14:textId="77777777" w:rsidR="00221FEE" w:rsidRDefault="00221FEE" w:rsidP="0098293C">
            <w:pPr>
              <w:spacing w:after="120"/>
            </w:pPr>
          </w:p>
        </w:tc>
        <w:tc>
          <w:tcPr>
            <w:tcW w:w="2590" w:type="dxa"/>
          </w:tcPr>
          <w:p w14:paraId="32E71FD2" w14:textId="77777777" w:rsidR="00221FEE" w:rsidRDefault="00221FEE" w:rsidP="0098293C">
            <w:pPr>
              <w:spacing w:after="120"/>
            </w:pPr>
          </w:p>
        </w:tc>
        <w:tc>
          <w:tcPr>
            <w:tcW w:w="2285" w:type="dxa"/>
          </w:tcPr>
          <w:p w14:paraId="67BC7834" w14:textId="77777777" w:rsidR="00221FEE" w:rsidRDefault="00221FEE" w:rsidP="0098293C">
            <w:pPr>
              <w:spacing w:after="120"/>
            </w:pPr>
          </w:p>
        </w:tc>
        <w:tc>
          <w:tcPr>
            <w:tcW w:w="3240" w:type="dxa"/>
          </w:tcPr>
          <w:p w14:paraId="445C5694" w14:textId="77777777" w:rsidR="00221FEE" w:rsidRDefault="00221FEE" w:rsidP="0098293C">
            <w:pPr>
              <w:spacing w:after="120"/>
            </w:pPr>
          </w:p>
        </w:tc>
        <w:tc>
          <w:tcPr>
            <w:tcW w:w="2245" w:type="dxa"/>
          </w:tcPr>
          <w:p w14:paraId="257256FD" w14:textId="77777777" w:rsidR="00221FEE" w:rsidRDefault="00221FEE" w:rsidP="0098293C">
            <w:pPr>
              <w:spacing w:after="120"/>
            </w:pPr>
          </w:p>
        </w:tc>
      </w:tr>
      <w:tr w:rsidR="00221FEE" w14:paraId="44C5D82C" w14:textId="77777777" w:rsidTr="0010100E">
        <w:trPr>
          <w:cantSplit/>
          <w:trHeight w:val="720"/>
        </w:trPr>
        <w:tc>
          <w:tcPr>
            <w:tcW w:w="2590" w:type="dxa"/>
          </w:tcPr>
          <w:p w14:paraId="7F659934" w14:textId="77777777" w:rsidR="00221FEE" w:rsidRDefault="00221FEE" w:rsidP="0098293C">
            <w:pPr>
              <w:spacing w:after="120"/>
            </w:pPr>
          </w:p>
        </w:tc>
        <w:tc>
          <w:tcPr>
            <w:tcW w:w="2590" w:type="dxa"/>
          </w:tcPr>
          <w:p w14:paraId="77B35EAB" w14:textId="77777777" w:rsidR="00221FEE" w:rsidRDefault="00221FEE" w:rsidP="0098293C">
            <w:pPr>
              <w:spacing w:after="120"/>
            </w:pPr>
          </w:p>
        </w:tc>
        <w:tc>
          <w:tcPr>
            <w:tcW w:w="2285" w:type="dxa"/>
          </w:tcPr>
          <w:p w14:paraId="3743ACD9" w14:textId="77777777" w:rsidR="00221FEE" w:rsidRDefault="00221FEE" w:rsidP="0098293C">
            <w:pPr>
              <w:spacing w:after="120"/>
            </w:pPr>
          </w:p>
        </w:tc>
        <w:tc>
          <w:tcPr>
            <w:tcW w:w="3240" w:type="dxa"/>
          </w:tcPr>
          <w:p w14:paraId="3A4ADBDF" w14:textId="77777777" w:rsidR="00221FEE" w:rsidRDefault="00221FEE" w:rsidP="0098293C">
            <w:pPr>
              <w:spacing w:after="120"/>
            </w:pPr>
          </w:p>
        </w:tc>
        <w:tc>
          <w:tcPr>
            <w:tcW w:w="2245" w:type="dxa"/>
          </w:tcPr>
          <w:p w14:paraId="64E1C816" w14:textId="77777777" w:rsidR="00221FEE" w:rsidRDefault="00221FEE" w:rsidP="0098293C">
            <w:pPr>
              <w:spacing w:after="120"/>
            </w:pPr>
          </w:p>
        </w:tc>
      </w:tr>
      <w:tr w:rsidR="00221FEE" w14:paraId="22861791" w14:textId="77777777" w:rsidTr="0010100E">
        <w:trPr>
          <w:cantSplit/>
          <w:trHeight w:val="720"/>
        </w:trPr>
        <w:tc>
          <w:tcPr>
            <w:tcW w:w="2590" w:type="dxa"/>
          </w:tcPr>
          <w:p w14:paraId="7502E433" w14:textId="77777777" w:rsidR="00221FEE" w:rsidRDefault="00221FEE" w:rsidP="0098293C">
            <w:pPr>
              <w:spacing w:after="120"/>
            </w:pPr>
          </w:p>
        </w:tc>
        <w:tc>
          <w:tcPr>
            <w:tcW w:w="2590" w:type="dxa"/>
          </w:tcPr>
          <w:p w14:paraId="0AF97F07" w14:textId="77777777" w:rsidR="00221FEE" w:rsidRDefault="00221FEE" w:rsidP="0098293C">
            <w:pPr>
              <w:spacing w:after="120"/>
            </w:pPr>
          </w:p>
        </w:tc>
        <w:tc>
          <w:tcPr>
            <w:tcW w:w="2285" w:type="dxa"/>
          </w:tcPr>
          <w:p w14:paraId="208AE4D2" w14:textId="77777777" w:rsidR="00221FEE" w:rsidRDefault="00221FEE" w:rsidP="0098293C">
            <w:pPr>
              <w:spacing w:after="120"/>
            </w:pPr>
          </w:p>
        </w:tc>
        <w:tc>
          <w:tcPr>
            <w:tcW w:w="3240" w:type="dxa"/>
          </w:tcPr>
          <w:p w14:paraId="0B790563" w14:textId="77777777" w:rsidR="00221FEE" w:rsidRDefault="00221FEE" w:rsidP="0098293C">
            <w:pPr>
              <w:spacing w:after="120"/>
            </w:pPr>
          </w:p>
        </w:tc>
        <w:tc>
          <w:tcPr>
            <w:tcW w:w="2245" w:type="dxa"/>
          </w:tcPr>
          <w:p w14:paraId="3CD06A2D" w14:textId="77777777" w:rsidR="00221FEE" w:rsidRDefault="00221FEE" w:rsidP="0098293C">
            <w:pPr>
              <w:spacing w:after="120"/>
            </w:pPr>
          </w:p>
        </w:tc>
      </w:tr>
      <w:tr w:rsidR="00221FEE" w14:paraId="074C5188" w14:textId="77777777" w:rsidTr="0010100E">
        <w:trPr>
          <w:cantSplit/>
          <w:trHeight w:val="720"/>
        </w:trPr>
        <w:tc>
          <w:tcPr>
            <w:tcW w:w="2590" w:type="dxa"/>
          </w:tcPr>
          <w:p w14:paraId="0D42D9A4" w14:textId="77777777" w:rsidR="00221FEE" w:rsidRDefault="00221FEE" w:rsidP="0098293C">
            <w:pPr>
              <w:spacing w:after="120"/>
            </w:pPr>
          </w:p>
        </w:tc>
        <w:tc>
          <w:tcPr>
            <w:tcW w:w="2590" w:type="dxa"/>
          </w:tcPr>
          <w:p w14:paraId="58A41263" w14:textId="77777777" w:rsidR="00221FEE" w:rsidRDefault="00221FEE" w:rsidP="0098293C">
            <w:pPr>
              <w:spacing w:after="120"/>
            </w:pPr>
          </w:p>
        </w:tc>
        <w:tc>
          <w:tcPr>
            <w:tcW w:w="2285" w:type="dxa"/>
          </w:tcPr>
          <w:p w14:paraId="29624771" w14:textId="77777777" w:rsidR="00221FEE" w:rsidRDefault="00221FEE" w:rsidP="0098293C">
            <w:pPr>
              <w:spacing w:after="120"/>
            </w:pPr>
          </w:p>
        </w:tc>
        <w:tc>
          <w:tcPr>
            <w:tcW w:w="3240" w:type="dxa"/>
          </w:tcPr>
          <w:p w14:paraId="3A5B8DF9" w14:textId="77777777" w:rsidR="00221FEE" w:rsidRDefault="00221FEE" w:rsidP="0098293C">
            <w:pPr>
              <w:spacing w:after="120"/>
            </w:pPr>
          </w:p>
        </w:tc>
        <w:tc>
          <w:tcPr>
            <w:tcW w:w="2245" w:type="dxa"/>
          </w:tcPr>
          <w:p w14:paraId="65624DB7" w14:textId="77777777" w:rsidR="00221FEE" w:rsidRDefault="00221FEE" w:rsidP="0098293C">
            <w:pPr>
              <w:spacing w:after="120"/>
            </w:pPr>
          </w:p>
        </w:tc>
      </w:tr>
      <w:tr w:rsidR="00221FEE" w14:paraId="68043CC9" w14:textId="77777777" w:rsidTr="0010100E">
        <w:trPr>
          <w:cantSplit/>
          <w:trHeight w:val="720"/>
        </w:trPr>
        <w:tc>
          <w:tcPr>
            <w:tcW w:w="2590" w:type="dxa"/>
          </w:tcPr>
          <w:p w14:paraId="15E07F0A" w14:textId="77777777" w:rsidR="00221FEE" w:rsidRDefault="00221FEE" w:rsidP="0098293C">
            <w:pPr>
              <w:spacing w:after="120"/>
            </w:pPr>
          </w:p>
        </w:tc>
        <w:tc>
          <w:tcPr>
            <w:tcW w:w="2590" w:type="dxa"/>
          </w:tcPr>
          <w:p w14:paraId="607651B0" w14:textId="77777777" w:rsidR="00221FEE" w:rsidRDefault="00221FEE" w:rsidP="0098293C">
            <w:pPr>
              <w:spacing w:after="120"/>
            </w:pPr>
          </w:p>
        </w:tc>
        <w:tc>
          <w:tcPr>
            <w:tcW w:w="2285" w:type="dxa"/>
          </w:tcPr>
          <w:p w14:paraId="3628A97A" w14:textId="77777777" w:rsidR="00221FEE" w:rsidRDefault="00221FEE" w:rsidP="0098293C">
            <w:pPr>
              <w:spacing w:after="120"/>
            </w:pPr>
          </w:p>
        </w:tc>
        <w:tc>
          <w:tcPr>
            <w:tcW w:w="3240" w:type="dxa"/>
          </w:tcPr>
          <w:p w14:paraId="50FA6D4F" w14:textId="77777777" w:rsidR="00221FEE" w:rsidRDefault="00221FEE" w:rsidP="0098293C">
            <w:pPr>
              <w:spacing w:after="120"/>
            </w:pPr>
          </w:p>
        </w:tc>
        <w:tc>
          <w:tcPr>
            <w:tcW w:w="2245" w:type="dxa"/>
          </w:tcPr>
          <w:p w14:paraId="32404E2F" w14:textId="77777777" w:rsidR="00221FEE" w:rsidRDefault="00221FEE" w:rsidP="0098293C">
            <w:pPr>
              <w:spacing w:after="120"/>
            </w:pPr>
          </w:p>
        </w:tc>
      </w:tr>
    </w:tbl>
    <w:p w14:paraId="5E217AAC" w14:textId="77777777" w:rsidR="006E1B1F" w:rsidRPr="006E1B1F" w:rsidRDefault="006E1B1F" w:rsidP="006E1B1F"/>
    <w:sectPr w:rsidR="006E1B1F" w:rsidRPr="006E1B1F" w:rsidSect="00337B7A">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8C072" w14:textId="77777777" w:rsidR="009B448F" w:rsidRDefault="009B448F" w:rsidP="00712937">
      <w:pPr>
        <w:spacing w:after="0" w:line="240" w:lineRule="auto"/>
      </w:pPr>
      <w:r>
        <w:separator/>
      </w:r>
    </w:p>
  </w:endnote>
  <w:endnote w:type="continuationSeparator" w:id="0">
    <w:p w14:paraId="7308AA19" w14:textId="77777777" w:rsidR="009B448F" w:rsidRDefault="009B448F" w:rsidP="00712937">
      <w:pPr>
        <w:spacing w:after="0" w:line="240" w:lineRule="auto"/>
      </w:pPr>
      <w:r>
        <w:continuationSeparator/>
      </w:r>
    </w:p>
  </w:endnote>
  <w:endnote w:type="continuationNotice" w:id="1">
    <w:p w14:paraId="794405C9" w14:textId="77777777" w:rsidR="009B448F" w:rsidRDefault="009B44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70"/>
      <w:gridCol w:w="990"/>
    </w:tblGrid>
    <w:tr w:rsidR="007F1A29" w:rsidRPr="002F4A0E" w14:paraId="0166E324" w14:textId="77777777" w:rsidTr="0010100E">
      <w:tc>
        <w:tcPr>
          <w:tcW w:w="4618" w:type="pct"/>
          <w:vAlign w:val="center"/>
        </w:tcPr>
        <w:p w14:paraId="1FD42C8F" w14:textId="27E64346" w:rsidR="007F1A29" w:rsidRPr="002F4A0E" w:rsidRDefault="007F1A29" w:rsidP="002F4A0E">
          <w:pPr>
            <w:autoSpaceDE w:val="0"/>
            <w:autoSpaceDN w:val="0"/>
            <w:adjustRightInd w:val="0"/>
            <w:spacing w:line="240" w:lineRule="auto"/>
            <w:rPr>
              <w:rFonts w:cs="Arial"/>
              <w:color w:val="7F7F7F" w:themeColor="text1" w:themeTint="80"/>
              <w:sz w:val="16"/>
              <w:szCs w:val="16"/>
            </w:rPr>
          </w:pPr>
          <w:r w:rsidRPr="002F4A0E">
            <w:rPr>
              <w:rFonts w:cs="Arial"/>
              <w:color w:val="7F7F7F" w:themeColor="text1" w:themeTint="80"/>
              <w:sz w:val="16"/>
              <w:szCs w:val="16"/>
            </w:rPr>
            <w:t>Copyright © 2020 by the University of Kansas. All rights reserved. Permission granted to photocopy for personal and educational use as long as the names of the creators and the full copyright notice are included in all copies.</w:t>
          </w:r>
        </w:p>
      </w:tc>
      <w:tc>
        <w:tcPr>
          <w:tcW w:w="382" w:type="pct"/>
          <w:vAlign w:val="center"/>
        </w:tcPr>
        <w:p w14:paraId="29BE3794" w14:textId="7B99C1AF" w:rsidR="007F1A29" w:rsidRPr="002F4A0E" w:rsidRDefault="002F4A0E" w:rsidP="002F4A0E">
          <w:pPr>
            <w:pStyle w:val="Footer"/>
            <w:jc w:val="right"/>
            <w:rPr>
              <w:sz w:val="16"/>
              <w:szCs w:val="16"/>
            </w:rPr>
          </w:pP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1</w:t>
          </w:r>
          <w:r>
            <w:rPr>
              <w:sz w:val="16"/>
              <w:szCs w:val="16"/>
            </w:rPr>
            <w:fldChar w:fldCharType="end"/>
          </w:r>
        </w:p>
      </w:tc>
    </w:tr>
  </w:tbl>
  <w:p w14:paraId="3811ECD1" w14:textId="604DE8BB" w:rsidR="00A204A6" w:rsidRPr="005B2784" w:rsidRDefault="00A204A6" w:rsidP="007F1A29">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40ECB" w14:textId="77777777" w:rsidR="009B448F" w:rsidRDefault="009B448F" w:rsidP="00712937">
      <w:pPr>
        <w:spacing w:after="0" w:line="240" w:lineRule="auto"/>
      </w:pPr>
      <w:r>
        <w:separator/>
      </w:r>
    </w:p>
  </w:footnote>
  <w:footnote w:type="continuationSeparator" w:id="0">
    <w:p w14:paraId="21609D8D" w14:textId="77777777" w:rsidR="009B448F" w:rsidRDefault="009B448F" w:rsidP="00712937">
      <w:pPr>
        <w:spacing w:after="0" w:line="240" w:lineRule="auto"/>
      </w:pPr>
      <w:r>
        <w:continuationSeparator/>
      </w:r>
    </w:p>
  </w:footnote>
  <w:footnote w:type="continuationNotice" w:id="1">
    <w:p w14:paraId="29E9F3F7" w14:textId="77777777" w:rsidR="009B448F" w:rsidRDefault="009B44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F084" w14:textId="73C939CD" w:rsidR="00712937" w:rsidRDefault="4E19BD2F" w:rsidP="00712937">
    <w:pPr>
      <w:pStyle w:val="Header"/>
      <w:jc w:val="right"/>
    </w:pPr>
    <w:r>
      <w:rPr>
        <w:noProof/>
      </w:rPr>
      <w:drawing>
        <wp:inline distT="0" distB="0" distL="0" distR="0" wp14:anchorId="09BB61EA" wp14:editId="6A43ACFA">
          <wp:extent cx="457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C15"/>
    <w:multiLevelType w:val="hybridMultilevel"/>
    <w:tmpl w:val="13FE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44AD6"/>
    <w:multiLevelType w:val="multilevel"/>
    <w:tmpl w:val="5FE2C6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9A364B"/>
    <w:multiLevelType w:val="hybridMultilevel"/>
    <w:tmpl w:val="DD56B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009D5"/>
    <w:multiLevelType w:val="hybridMultilevel"/>
    <w:tmpl w:val="E3AE0B08"/>
    <w:lvl w:ilvl="0" w:tplc="E010563C">
      <w:start w:val="1"/>
      <w:numFmt w:val="bullet"/>
      <w:lvlText w:val="-"/>
      <w:lvlJc w:val="left"/>
      <w:pPr>
        <w:ind w:left="720" w:hanging="360"/>
      </w:pPr>
      <w:rPr>
        <w:rFonts w:ascii="Calibri" w:eastAsiaTheme="minorHAnsi" w:hAnsi="Calibri" w:cs="Calibri" w:hint="default"/>
      </w:rPr>
    </w:lvl>
    <w:lvl w:ilvl="1" w:tplc="E010563C">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339BE"/>
    <w:multiLevelType w:val="hybridMultilevel"/>
    <w:tmpl w:val="8DCA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B04C5"/>
    <w:multiLevelType w:val="multilevel"/>
    <w:tmpl w:val="63FACB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081BED"/>
    <w:multiLevelType w:val="multilevel"/>
    <w:tmpl w:val="F4DC54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132F0F"/>
    <w:multiLevelType w:val="hybridMultilevel"/>
    <w:tmpl w:val="3E0C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631CC1"/>
    <w:multiLevelType w:val="multilevel"/>
    <w:tmpl w:val="B83EB4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D6235A"/>
    <w:multiLevelType w:val="multilevel"/>
    <w:tmpl w:val="BD92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AF3884"/>
    <w:multiLevelType w:val="hybridMultilevel"/>
    <w:tmpl w:val="AC2A4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EF7249"/>
    <w:multiLevelType w:val="hybridMultilevel"/>
    <w:tmpl w:val="6E18F24C"/>
    <w:lvl w:ilvl="0" w:tplc="6BC24846">
      <w:start w:val="1"/>
      <w:numFmt w:val="decimal"/>
      <w:lvlText w:val="%1."/>
      <w:lvlJc w:val="left"/>
      <w:pPr>
        <w:tabs>
          <w:tab w:val="num" w:pos="720"/>
        </w:tabs>
        <w:ind w:left="720" w:hanging="360"/>
      </w:pPr>
    </w:lvl>
    <w:lvl w:ilvl="1" w:tplc="F6B2C40C" w:tentative="1">
      <w:start w:val="1"/>
      <w:numFmt w:val="decimal"/>
      <w:lvlText w:val="%2."/>
      <w:lvlJc w:val="left"/>
      <w:pPr>
        <w:tabs>
          <w:tab w:val="num" w:pos="1440"/>
        </w:tabs>
        <w:ind w:left="1440" w:hanging="360"/>
      </w:pPr>
    </w:lvl>
    <w:lvl w:ilvl="2" w:tplc="831666E4" w:tentative="1">
      <w:start w:val="1"/>
      <w:numFmt w:val="decimal"/>
      <w:lvlText w:val="%3."/>
      <w:lvlJc w:val="left"/>
      <w:pPr>
        <w:tabs>
          <w:tab w:val="num" w:pos="2160"/>
        </w:tabs>
        <w:ind w:left="2160" w:hanging="360"/>
      </w:pPr>
    </w:lvl>
    <w:lvl w:ilvl="3" w:tplc="992CB5A4" w:tentative="1">
      <w:start w:val="1"/>
      <w:numFmt w:val="decimal"/>
      <w:lvlText w:val="%4."/>
      <w:lvlJc w:val="left"/>
      <w:pPr>
        <w:tabs>
          <w:tab w:val="num" w:pos="2880"/>
        </w:tabs>
        <w:ind w:left="2880" w:hanging="360"/>
      </w:pPr>
    </w:lvl>
    <w:lvl w:ilvl="4" w:tplc="EE54AE4C" w:tentative="1">
      <w:start w:val="1"/>
      <w:numFmt w:val="decimal"/>
      <w:lvlText w:val="%5."/>
      <w:lvlJc w:val="left"/>
      <w:pPr>
        <w:tabs>
          <w:tab w:val="num" w:pos="3600"/>
        </w:tabs>
        <w:ind w:left="3600" w:hanging="360"/>
      </w:pPr>
    </w:lvl>
    <w:lvl w:ilvl="5" w:tplc="127A0F84" w:tentative="1">
      <w:start w:val="1"/>
      <w:numFmt w:val="decimal"/>
      <w:lvlText w:val="%6."/>
      <w:lvlJc w:val="left"/>
      <w:pPr>
        <w:tabs>
          <w:tab w:val="num" w:pos="4320"/>
        </w:tabs>
        <w:ind w:left="4320" w:hanging="360"/>
      </w:pPr>
    </w:lvl>
    <w:lvl w:ilvl="6" w:tplc="9EDE5416" w:tentative="1">
      <w:start w:val="1"/>
      <w:numFmt w:val="decimal"/>
      <w:lvlText w:val="%7."/>
      <w:lvlJc w:val="left"/>
      <w:pPr>
        <w:tabs>
          <w:tab w:val="num" w:pos="5040"/>
        </w:tabs>
        <w:ind w:left="5040" w:hanging="360"/>
      </w:pPr>
    </w:lvl>
    <w:lvl w:ilvl="7" w:tplc="553EA1F2" w:tentative="1">
      <w:start w:val="1"/>
      <w:numFmt w:val="decimal"/>
      <w:lvlText w:val="%8."/>
      <w:lvlJc w:val="left"/>
      <w:pPr>
        <w:tabs>
          <w:tab w:val="num" w:pos="5760"/>
        </w:tabs>
        <w:ind w:left="5760" w:hanging="360"/>
      </w:pPr>
    </w:lvl>
    <w:lvl w:ilvl="8" w:tplc="4BF6AF18" w:tentative="1">
      <w:start w:val="1"/>
      <w:numFmt w:val="decimal"/>
      <w:lvlText w:val="%9."/>
      <w:lvlJc w:val="left"/>
      <w:pPr>
        <w:tabs>
          <w:tab w:val="num" w:pos="6480"/>
        </w:tabs>
        <w:ind w:left="6480" w:hanging="360"/>
      </w:pPr>
    </w:lvl>
  </w:abstractNum>
  <w:abstractNum w:abstractNumId="12" w15:restartNumberingAfterBreak="0">
    <w:nsid w:val="70FD6D6A"/>
    <w:multiLevelType w:val="hybridMultilevel"/>
    <w:tmpl w:val="90F6C5DE"/>
    <w:lvl w:ilvl="0" w:tplc="0409000F">
      <w:start w:val="1"/>
      <w:numFmt w:val="decimal"/>
      <w:lvlText w:val="%1."/>
      <w:lvlJc w:val="left"/>
      <w:pPr>
        <w:ind w:left="720" w:hanging="360"/>
      </w:pPr>
    </w:lvl>
    <w:lvl w:ilvl="1" w:tplc="E010563C">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EE7535"/>
    <w:multiLevelType w:val="hybridMultilevel"/>
    <w:tmpl w:val="88106C48"/>
    <w:lvl w:ilvl="0" w:tplc="2098C558">
      <w:start w:val="1"/>
      <w:numFmt w:val="bullet"/>
      <w:lvlText w:val=""/>
      <w:lvlJc w:val="left"/>
      <w:pPr>
        <w:tabs>
          <w:tab w:val="num" w:pos="720"/>
        </w:tabs>
        <w:ind w:left="720" w:hanging="360"/>
      </w:pPr>
      <w:rPr>
        <w:rFonts w:ascii="Symbol" w:hAnsi="Symbol" w:hint="default"/>
        <w:sz w:val="20"/>
      </w:rPr>
    </w:lvl>
    <w:lvl w:ilvl="1" w:tplc="609800FE" w:tentative="1">
      <w:start w:val="1"/>
      <w:numFmt w:val="bullet"/>
      <w:lvlText w:val=""/>
      <w:lvlJc w:val="left"/>
      <w:pPr>
        <w:tabs>
          <w:tab w:val="num" w:pos="1440"/>
        </w:tabs>
        <w:ind w:left="1440" w:hanging="360"/>
      </w:pPr>
      <w:rPr>
        <w:rFonts w:ascii="Symbol" w:hAnsi="Symbol" w:hint="default"/>
        <w:sz w:val="20"/>
      </w:rPr>
    </w:lvl>
    <w:lvl w:ilvl="2" w:tplc="8CB0DC66" w:tentative="1">
      <w:start w:val="1"/>
      <w:numFmt w:val="bullet"/>
      <w:lvlText w:val=""/>
      <w:lvlJc w:val="left"/>
      <w:pPr>
        <w:tabs>
          <w:tab w:val="num" w:pos="2160"/>
        </w:tabs>
        <w:ind w:left="2160" w:hanging="360"/>
      </w:pPr>
      <w:rPr>
        <w:rFonts w:ascii="Symbol" w:hAnsi="Symbol" w:hint="default"/>
        <w:sz w:val="20"/>
      </w:rPr>
    </w:lvl>
    <w:lvl w:ilvl="3" w:tplc="C268922E" w:tentative="1">
      <w:start w:val="1"/>
      <w:numFmt w:val="bullet"/>
      <w:lvlText w:val=""/>
      <w:lvlJc w:val="left"/>
      <w:pPr>
        <w:tabs>
          <w:tab w:val="num" w:pos="2880"/>
        </w:tabs>
        <w:ind w:left="2880" w:hanging="360"/>
      </w:pPr>
      <w:rPr>
        <w:rFonts w:ascii="Symbol" w:hAnsi="Symbol" w:hint="default"/>
        <w:sz w:val="20"/>
      </w:rPr>
    </w:lvl>
    <w:lvl w:ilvl="4" w:tplc="966E7BC0" w:tentative="1">
      <w:start w:val="1"/>
      <w:numFmt w:val="bullet"/>
      <w:lvlText w:val=""/>
      <w:lvlJc w:val="left"/>
      <w:pPr>
        <w:tabs>
          <w:tab w:val="num" w:pos="3600"/>
        </w:tabs>
        <w:ind w:left="3600" w:hanging="360"/>
      </w:pPr>
      <w:rPr>
        <w:rFonts w:ascii="Symbol" w:hAnsi="Symbol" w:hint="default"/>
        <w:sz w:val="20"/>
      </w:rPr>
    </w:lvl>
    <w:lvl w:ilvl="5" w:tplc="1520CB58" w:tentative="1">
      <w:start w:val="1"/>
      <w:numFmt w:val="bullet"/>
      <w:lvlText w:val=""/>
      <w:lvlJc w:val="left"/>
      <w:pPr>
        <w:tabs>
          <w:tab w:val="num" w:pos="4320"/>
        </w:tabs>
        <w:ind w:left="4320" w:hanging="360"/>
      </w:pPr>
      <w:rPr>
        <w:rFonts w:ascii="Symbol" w:hAnsi="Symbol" w:hint="default"/>
        <w:sz w:val="20"/>
      </w:rPr>
    </w:lvl>
    <w:lvl w:ilvl="6" w:tplc="8D6283B4" w:tentative="1">
      <w:start w:val="1"/>
      <w:numFmt w:val="bullet"/>
      <w:lvlText w:val=""/>
      <w:lvlJc w:val="left"/>
      <w:pPr>
        <w:tabs>
          <w:tab w:val="num" w:pos="5040"/>
        </w:tabs>
        <w:ind w:left="5040" w:hanging="360"/>
      </w:pPr>
      <w:rPr>
        <w:rFonts w:ascii="Symbol" w:hAnsi="Symbol" w:hint="default"/>
        <w:sz w:val="20"/>
      </w:rPr>
    </w:lvl>
    <w:lvl w:ilvl="7" w:tplc="11648696" w:tentative="1">
      <w:start w:val="1"/>
      <w:numFmt w:val="bullet"/>
      <w:lvlText w:val=""/>
      <w:lvlJc w:val="left"/>
      <w:pPr>
        <w:tabs>
          <w:tab w:val="num" w:pos="5760"/>
        </w:tabs>
        <w:ind w:left="5760" w:hanging="360"/>
      </w:pPr>
      <w:rPr>
        <w:rFonts w:ascii="Symbol" w:hAnsi="Symbol" w:hint="default"/>
        <w:sz w:val="20"/>
      </w:rPr>
    </w:lvl>
    <w:lvl w:ilvl="8" w:tplc="D0E20C06"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B21038"/>
    <w:multiLevelType w:val="hybridMultilevel"/>
    <w:tmpl w:val="C400B194"/>
    <w:lvl w:ilvl="0" w:tplc="7718423C">
      <w:start w:val="2"/>
      <w:numFmt w:val="decimal"/>
      <w:lvlText w:val="%1."/>
      <w:lvlJc w:val="left"/>
      <w:pPr>
        <w:tabs>
          <w:tab w:val="num" w:pos="720"/>
        </w:tabs>
        <w:ind w:left="720" w:hanging="360"/>
      </w:pPr>
    </w:lvl>
    <w:lvl w:ilvl="1" w:tplc="828C94E0" w:tentative="1">
      <w:start w:val="1"/>
      <w:numFmt w:val="decimal"/>
      <w:lvlText w:val="%2."/>
      <w:lvlJc w:val="left"/>
      <w:pPr>
        <w:tabs>
          <w:tab w:val="num" w:pos="1440"/>
        </w:tabs>
        <w:ind w:left="1440" w:hanging="360"/>
      </w:pPr>
    </w:lvl>
    <w:lvl w:ilvl="2" w:tplc="F5C64370" w:tentative="1">
      <w:start w:val="1"/>
      <w:numFmt w:val="decimal"/>
      <w:lvlText w:val="%3."/>
      <w:lvlJc w:val="left"/>
      <w:pPr>
        <w:tabs>
          <w:tab w:val="num" w:pos="2160"/>
        </w:tabs>
        <w:ind w:left="2160" w:hanging="360"/>
      </w:pPr>
    </w:lvl>
    <w:lvl w:ilvl="3" w:tplc="B01002D6" w:tentative="1">
      <w:start w:val="1"/>
      <w:numFmt w:val="decimal"/>
      <w:lvlText w:val="%4."/>
      <w:lvlJc w:val="left"/>
      <w:pPr>
        <w:tabs>
          <w:tab w:val="num" w:pos="2880"/>
        </w:tabs>
        <w:ind w:left="2880" w:hanging="360"/>
      </w:pPr>
    </w:lvl>
    <w:lvl w:ilvl="4" w:tplc="19C29EB8" w:tentative="1">
      <w:start w:val="1"/>
      <w:numFmt w:val="decimal"/>
      <w:lvlText w:val="%5."/>
      <w:lvlJc w:val="left"/>
      <w:pPr>
        <w:tabs>
          <w:tab w:val="num" w:pos="3600"/>
        </w:tabs>
        <w:ind w:left="3600" w:hanging="360"/>
      </w:pPr>
    </w:lvl>
    <w:lvl w:ilvl="5" w:tplc="7220D8DA" w:tentative="1">
      <w:start w:val="1"/>
      <w:numFmt w:val="decimal"/>
      <w:lvlText w:val="%6."/>
      <w:lvlJc w:val="left"/>
      <w:pPr>
        <w:tabs>
          <w:tab w:val="num" w:pos="4320"/>
        </w:tabs>
        <w:ind w:left="4320" w:hanging="360"/>
      </w:pPr>
    </w:lvl>
    <w:lvl w:ilvl="6" w:tplc="C3B0D7D0" w:tentative="1">
      <w:start w:val="1"/>
      <w:numFmt w:val="decimal"/>
      <w:lvlText w:val="%7."/>
      <w:lvlJc w:val="left"/>
      <w:pPr>
        <w:tabs>
          <w:tab w:val="num" w:pos="5040"/>
        </w:tabs>
        <w:ind w:left="5040" w:hanging="360"/>
      </w:pPr>
    </w:lvl>
    <w:lvl w:ilvl="7" w:tplc="F7F04168" w:tentative="1">
      <w:start w:val="1"/>
      <w:numFmt w:val="decimal"/>
      <w:lvlText w:val="%8."/>
      <w:lvlJc w:val="left"/>
      <w:pPr>
        <w:tabs>
          <w:tab w:val="num" w:pos="5760"/>
        </w:tabs>
        <w:ind w:left="5760" w:hanging="360"/>
      </w:pPr>
    </w:lvl>
    <w:lvl w:ilvl="8" w:tplc="C90C55CE" w:tentative="1">
      <w:start w:val="1"/>
      <w:numFmt w:val="decimal"/>
      <w:lvlText w:val="%9."/>
      <w:lvlJc w:val="left"/>
      <w:pPr>
        <w:tabs>
          <w:tab w:val="num" w:pos="6480"/>
        </w:tabs>
        <w:ind w:left="6480" w:hanging="360"/>
      </w:pPr>
    </w:lvl>
  </w:abstractNum>
  <w:num w:numId="1" w16cid:durableId="1920097241">
    <w:abstractNumId w:val="11"/>
  </w:num>
  <w:num w:numId="2" w16cid:durableId="2009938095">
    <w:abstractNumId w:val="14"/>
  </w:num>
  <w:num w:numId="3" w16cid:durableId="46224213">
    <w:abstractNumId w:val="5"/>
  </w:num>
  <w:num w:numId="4" w16cid:durableId="1564560164">
    <w:abstractNumId w:val="6"/>
  </w:num>
  <w:num w:numId="5" w16cid:durableId="132142914">
    <w:abstractNumId w:val="9"/>
  </w:num>
  <w:num w:numId="6" w16cid:durableId="54283827">
    <w:abstractNumId w:val="1"/>
  </w:num>
  <w:num w:numId="7" w16cid:durableId="275988237">
    <w:abstractNumId w:val="13"/>
  </w:num>
  <w:num w:numId="8" w16cid:durableId="1146236758">
    <w:abstractNumId w:val="8"/>
  </w:num>
  <w:num w:numId="9" w16cid:durableId="795952595">
    <w:abstractNumId w:val="0"/>
  </w:num>
  <w:num w:numId="10" w16cid:durableId="2052264453">
    <w:abstractNumId w:val="10"/>
  </w:num>
  <w:num w:numId="11" w16cid:durableId="2078044297">
    <w:abstractNumId w:val="12"/>
  </w:num>
  <w:num w:numId="12" w16cid:durableId="1262685651">
    <w:abstractNumId w:val="3"/>
  </w:num>
  <w:num w:numId="13" w16cid:durableId="1274096999">
    <w:abstractNumId w:val="2"/>
  </w:num>
  <w:num w:numId="14" w16cid:durableId="696931173">
    <w:abstractNumId w:val="4"/>
  </w:num>
  <w:num w:numId="15" w16cid:durableId="16171300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361"/>
    <w:rsid w:val="00005C3C"/>
    <w:rsid w:val="000245D0"/>
    <w:rsid w:val="00025D5C"/>
    <w:rsid w:val="00043771"/>
    <w:rsid w:val="000460CC"/>
    <w:rsid w:val="00051280"/>
    <w:rsid w:val="0006588A"/>
    <w:rsid w:val="00077E0D"/>
    <w:rsid w:val="000B30D3"/>
    <w:rsid w:val="000B4DEF"/>
    <w:rsid w:val="000D5CFD"/>
    <w:rsid w:val="000F162D"/>
    <w:rsid w:val="0010100E"/>
    <w:rsid w:val="0010551B"/>
    <w:rsid w:val="00112E58"/>
    <w:rsid w:val="00113674"/>
    <w:rsid w:val="00122B37"/>
    <w:rsid w:val="00126FB1"/>
    <w:rsid w:val="0013180C"/>
    <w:rsid w:val="00144ADE"/>
    <w:rsid w:val="00156654"/>
    <w:rsid w:val="00163C4C"/>
    <w:rsid w:val="001657C4"/>
    <w:rsid w:val="001B5729"/>
    <w:rsid w:val="001B6A3F"/>
    <w:rsid w:val="001C37EE"/>
    <w:rsid w:val="001D3E63"/>
    <w:rsid w:val="001D58D2"/>
    <w:rsid w:val="001F4D05"/>
    <w:rsid w:val="00221FEE"/>
    <w:rsid w:val="00227144"/>
    <w:rsid w:val="00235DB9"/>
    <w:rsid w:val="0025131D"/>
    <w:rsid w:val="00256624"/>
    <w:rsid w:val="00256F44"/>
    <w:rsid w:val="00277495"/>
    <w:rsid w:val="00293105"/>
    <w:rsid w:val="00293206"/>
    <w:rsid w:val="002961F7"/>
    <w:rsid w:val="00297643"/>
    <w:rsid w:val="002C73BC"/>
    <w:rsid w:val="002D469E"/>
    <w:rsid w:val="002E08FF"/>
    <w:rsid w:val="002F224A"/>
    <w:rsid w:val="002F4A0E"/>
    <w:rsid w:val="00303D30"/>
    <w:rsid w:val="00306685"/>
    <w:rsid w:val="00320050"/>
    <w:rsid w:val="003241C0"/>
    <w:rsid w:val="0033332D"/>
    <w:rsid w:val="00337B7A"/>
    <w:rsid w:val="0035632A"/>
    <w:rsid w:val="003727A5"/>
    <w:rsid w:val="00383ADC"/>
    <w:rsid w:val="003904D1"/>
    <w:rsid w:val="003970B1"/>
    <w:rsid w:val="003977F9"/>
    <w:rsid w:val="003C258B"/>
    <w:rsid w:val="003D0FFC"/>
    <w:rsid w:val="003D7205"/>
    <w:rsid w:val="003F5B45"/>
    <w:rsid w:val="00423FA6"/>
    <w:rsid w:val="00425890"/>
    <w:rsid w:val="004318F3"/>
    <w:rsid w:val="00432FB9"/>
    <w:rsid w:val="00452C4A"/>
    <w:rsid w:val="00460775"/>
    <w:rsid w:val="00462361"/>
    <w:rsid w:val="004B0F08"/>
    <w:rsid w:val="004D1692"/>
    <w:rsid w:val="004D6781"/>
    <w:rsid w:val="004E1E6A"/>
    <w:rsid w:val="004F0D43"/>
    <w:rsid w:val="00514FDB"/>
    <w:rsid w:val="00533153"/>
    <w:rsid w:val="005352BA"/>
    <w:rsid w:val="00540196"/>
    <w:rsid w:val="005567C2"/>
    <w:rsid w:val="00556B75"/>
    <w:rsid w:val="0057440A"/>
    <w:rsid w:val="005814CF"/>
    <w:rsid w:val="00593F64"/>
    <w:rsid w:val="005A5E0C"/>
    <w:rsid w:val="005B2784"/>
    <w:rsid w:val="005B6A02"/>
    <w:rsid w:val="005B7617"/>
    <w:rsid w:val="005C58F4"/>
    <w:rsid w:val="005D0E18"/>
    <w:rsid w:val="005E1A2E"/>
    <w:rsid w:val="005F0F6E"/>
    <w:rsid w:val="006119C9"/>
    <w:rsid w:val="00625000"/>
    <w:rsid w:val="006357F1"/>
    <w:rsid w:val="00641E14"/>
    <w:rsid w:val="00661226"/>
    <w:rsid w:val="0067042F"/>
    <w:rsid w:val="0069346D"/>
    <w:rsid w:val="00695790"/>
    <w:rsid w:val="006B1115"/>
    <w:rsid w:val="006B1260"/>
    <w:rsid w:val="006B3D49"/>
    <w:rsid w:val="006B64B0"/>
    <w:rsid w:val="006C6F00"/>
    <w:rsid w:val="006D0A34"/>
    <w:rsid w:val="006D70CC"/>
    <w:rsid w:val="006E0EEA"/>
    <w:rsid w:val="006E1B1F"/>
    <w:rsid w:val="006E3B5E"/>
    <w:rsid w:val="006F1563"/>
    <w:rsid w:val="0071247E"/>
    <w:rsid w:val="00712937"/>
    <w:rsid w:val="00715097"/>
    <w:rsid w:val="00717C99"/>
    <w:rsid w:val="00722C98"/>
    <w:rsid w:val="007272FD"/>
    <w:rsid w:val="00727535"/>
    <w:rsid w:val="007550A2"/>
    <w:rsid w:val="007616D2"/>
    <w:rsid w:val="007618A3"/>
    <w:rsid w:val="00766C76"/>
    <w:rsid w:val="0077569D"/>
    <w:rsid w:val="00775CD4"/>
    <w:rsid w:val="0079246A"/>
    <w:rsid w:val="0079677B"/>
    <w:rsid w:val="007B1BC7"/>
    <w:rsid w:val="007B6752"/>
    <w:rsid w:val="007B78DC"/>
    <w:rsid w:val="007E1297"/>
    <w:rsid w:val="007E2630"/>
    <w:rsid w:val="007E2E48"/>
    <w:rsid w:val="007F1A29"/>
    <w:rsid w:val="00824810"/>
    <w:rsid w:val="00826684"/>
    <w:rsid w:val="0083472C"/>
    <w:rsid w:val="00845545"/>
    <w:rsid w:val="00850F59"/>
    <w:rsid w:val="00852A30"/>
    <w:rsid w:val="00853232"/>
    <w:rsid w:val="00872B8E"/>
    <w:rsid w:val="00876EDD"/>
    <w:rsid w:val="00880BD5"/>
    <w:rsid w:val="0088664A"/>
    <w:rsid w:val="008C0092"/>
    <w:rsid w:val="008C178A"/>
    <w:rsid w:val="008C30F4"/>
    <w:rsid w:val="008C707F"/>
    <w:rsid w:val="008E5194"/>
    <w:rsid w:val="008F008D"/>
    <w:rsid w:val="00901468"/>
    <w:rsid w:val="00903915"/>
    <w:rsid w:val="00915021"/>
    <w:rsid w:val="0092046F"/>
    <w:rsid w:val="009263AC"/>
    <w:rsid w:val="00932A5A"/>
    <w:rsid w:val="0094097C"/>
    <w:rsid w:val="00942432"/>
    <w:rsid w:val="00942800"/>
    <w:rsid w:val="00964777"/>
    <w:rsid w:val="00984BD7"/>
    <w:rsid w:val="0098703A"/>
    <w:rsid w:val="00987A0C"/>
    <w:rsid w:val="00987F77"/>
    <w:rsid w:val="00993C99"/>
    <w:rsid w:val="009B448F"/>
    <w:rsid w:val="009C6CBF"/>
    <w:rsid w:val="009D0D6E"/>
    <w:rsid w:val="009D3884"/>
    <w:rsid w:val="009E184B"/>
    <w:rsid w:val="009E3162"/>
    <w:rsid w:val="009E4C23"/>
    <w:rsid w:val="009E6515"/>
    <w:rsid w:val="009F37D2"/>
    <w:rsid w:val="00A032A8"/>
    <w:rsid w:val="00A06A60"/>
    <w:rsid w:val="00A204A6"/>
    <w:rsid w:val="00A34E81"/>
    <w:rsid w:val="00A51829"/>
    <w:rsid w:val="00A724EA"/>
    <w:rsid w:val="00A74E02"/>
    <w:rsid w:val="00A922AE"/>
    <w:rsid w:val="00A93F07"/>
    <w:rsid w:val="00AB1700"/>
    <w:rsid w:val="00AC77CA"/>
    <w:rsid w:val="00AD7402"/>
    <w:rsid w:val="00AE2D2C"/>
    <w:rsid w:val="00AF5FA6"/>
    <w:rsid w:val="00AF61CD"/>
    <w:rsid w:val="00AF75B8"/>
    <w:rsid w:val="00B0303F"/>
    <w:rsid w:val="00B10047"/>
    <w:rsid w:val="00B259E1"/>
    <w:rsid w:val="00B25F67"/>
    <w:rsid w:val="00B37207"/>
    <w:rsid w:val="00B709E7"/>
    <w:rsid w:val="00BA41B5"/>
    <w:rsid w:val="00BB3746"/>
    <w:rsid w:val="00BC0EEC"/>
    <w:rsid w:val="00BC2644"/>
    <w:rsid w:val="00BC48F1"/>
    <w:rsid w:val="00BC7271"/>
    <w:rsid w:val="00BE2AA6"/>
    <w:rsid w:val="00BF0D25"/>
    <w:rsid w:val="00BF0D95"/>
    <w:rsid w:val="00C01E53"/>
    <w:rsid w:val="00C14519"/>
    <w:rsid w:val="00C221C2"/>
    <w:rsid w:val="00C30E59"/>
    <w:rsid w:val="00C34C46"/>
    <w:rsid w:val="00C440C8"/>
    <w:rsid w:val="00C51EAC"/>
    <w:rsid w:val="00C53989"/>
    <w:rsid w:val="00C54206"/>
    <w:rsid w:val="00C56D80"/>
    <w:rsid w:val="00C62F14"/>
    <w:rsid w:val="00C67C7D"/>
    <w:rsid w:val="00C73143"/>
    <w:rsid w:val="00C879BB"/>
    <w:rsid w:val="00C925FF"/>
    <w:rsid w:val="00CA56F4"/>
    <w:rsid w:val="00CB023F"/>
    <w:rsid w:val="00CB5BC0"/>
    <w:rsid w:val="00CC57E6"/>
    <w:rsid w:val="00D137B6"/>
    <w:rsid w:val="00D324EF"/>
    <w:rsid w:val="00D42DB9"/>
    <w:rsid w:val="00D534CE"/>
    <w:rsid w:val="00DE064D"/>
    <w:rsid w:val="00DF4CAB"/>
    <w:rsid w:val="00E222E6"/>
    <w:rsid w:val="00E263B8"/>
    <w:rsid w:val="00E37E1F"/>
    <w:rsid w:val="00E5119E"/>
    <w:rsid w:val="00E61D1D"/>
    <w:rsid w:val="00E7060F"/>
    <w:rsid w:val="00E72615"/>
    <w:rsid w:val="00E74F4B"/>
    <w:rsid w:val="00E75A44"/>
    <w:rsid w:val="00E93467"/>
    <w:rsid w:val="00EA6360"/>
    <w:rsid w:val="00EB4FA1"/>
    <w:rsid w:val="00EB7C0A"/>
    <w:rsid w:val="00F24BE3"/>
    <w:rsid w:val="00F75327"/>
    <w:rsid w:val="00FB07B8"/>
    <w:rsid w:val="00FB5AD5"/>
    <w:rsid w:val="00FB5C98"/>
    <w:rsid w:val="00FC50F6"/>
    <w:rsid w:val="00FD446B"/>
    <w:rsid w:val="4E19BD2F"/>
    <w:rsid w:val="757C5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9CE36A"/>
  <w15:chartTrackingRefBased/>
  <w15:docId w15:val="{9F4CBDE6-414E-4836-BCAF-B3C4582E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B1F"/>
    <w:pPr>
      <w:spacing w:line="276" w:lineRule="auto"/>
    </w:pPr>
    <w:rPr>
      <w:rFonts w:ascii="Arial" w:hAnsi="Arial"/>
      <w:sz w:val="24"/>
    </w:rPr>
  </w:style>
  <w:style w:type="paragraph" w:styleId="Heading1">
    <w:name w:val="heading 1"/>
    <w:basedOn w:val="Normal"/>
    <w:next w:val="Normal"/>
    <w:link w:val="Heading1Char"/>
    <w:uiPriority w:val="9"/>
    <w:qFormat/>
    <w:rsid w:val="00727535"/>
    <w:pPr>
      <w:keepNext/>
      <w:keepLines/>
      <w:spacing w:before="240" w:after="0"/>
      <w:outlineLvl w:val="0"/>
    </w:pPr>
    <w:rPr>
      <w:rFonts w:eastAsiaTheme="majorEastAsia" w:cstheme="majorBidi"/>
      <w:b/>
      <w:color w:val="2F4E6D"/>
      <w:sz w:val="28"/>
      <w:szCs w:val="32"/>
    </w:rPr>
  </w:style>
  <w:style w:type="paragraph" w:styleId="Heading2">
    <w:name w:val="heading 2"/>
    <w:basedOn w:val="Normal"/>
    <w:next w:val="Normal"/>
    <w:link w:val="Heading2Char"/>
    <w:uiPriority w:val="9"/>
    <w:unhideWhenUsed/>
    <w:qFormat/>
    <w:rsid w:val="00727535"/>
    <w:pPr>
      <w:keepNext/>
      <w:keepLines/>
      <w:spacing w:before="40" w:after="0"/>
      <w:outlineLvl w:val="1"/>
    </w:pPr>
    <w:rPr>
      <w:rFonts w:eastAsiaTheme="majorEastAsia" w:cstheme="majorBidi"/>
      <w:color w:val="2F4E6D"/>
      <w:sz w:val="28"/>
      <w:szCs w:val="26"/>
    </w:rPr>
  </w:style>
  <w:style w:type="paragraph" w:styleId="Heading3">
    <w:name w:val="heading 3"/>
    <w:basedOn w:val="Normal"/>
    <w:next w:val="Normal"/>
    <w:link w:val="Heading3Char"/>
    <w:uiPriority w:val="9"/>
    <w:unhideWhenUsed/>
    <w:qFormat/>
    <w:rsid w:val="00727535"/>
    <w:pPr>
      <w:keepNext/>
      <w:keepLines/>
      <w:spacing w:before="40" w:after="0"/>
      <w:outlineLvl w:val="2"/>
    </w:pPr>
    <w:rPr>
      <w:rFonts w:eastAsiaTheme="majorEastAsia" w:cstheme="majorBidi"/>
      <w:i/>
      <w:color w:val="2F4E6D"/>
      <w:sz w:val="28"/>
      <w:szCs w:val="24"/>
    </w:rPr>
  </w:style>
  <w:style w:type="paragraph" w:styleId="Heading4">
    <w:name w:val="heading 4"/>
    <w:basedOn w:val="Normal"/>
    <w:next w:val="Normal"/>
    <w:link w:val="Heading4Char"/>
    <w:uiPriority w:val="9"/>
    <w:unhideWhenUsed/>
    <w:rsid w:val="00727535"/>
    <w:pPr>
      <w:keepNext/>
      <w:keepLines/>
      <w:spacing w:before="40" w:after="0"/>
      <w:outlineLvl w:val="3"/>
    </w:pPr>
    <w:rPr>
      <w:rFonts w:eastAsiaTheme="majorEastAsia" w:cstheme="majorBidi"/>
      <w:i/>
      <w:iCs/>
      <w:color w:val="2F4E6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62361"/>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462361"/>
  </w:style>
  <w:style w:type="character" w:customStyle="1" w:styleId="eop">
    <w:name w:val="eop"/>
    <w:basedOn w:val="DefaultParagraphFont"/>
    <w:rsid w:val="00462361"/>
  </w:style>
  <w:style w:type="table" w:styleId="TableGrid">
    <w:name w:val="Table Grid"/>
    <w:basedOn w:val="TableNormal"/>
    <w:uiPriority w:val="59"/>
    <w:rsid w:val="0046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3105"/>
    <w:pPr>
      <w:ind w:left="720"/>
      <w:contextualSpacing/>
    </w:pPr>
  </w:style>
  <w:style w:type="paragraph" w:styleId="Title">
    <w:name w:val="Title"/>
    <w:basedOn w:val="Normal"/>
    <w:next w:val="Normal"/>
    <w:link w:val="TitleChar"/>
    <w:uiPriority w:val="10"/>
    <w:qFormat/>
    <w:rsid w:val="00722C98"/>
    <w:pPr>
      <w:spacing w:after="0" w:line="240" w:lineRule="auto"/>
      <w:contextualSpacing/>
    </w:pPr>
    <w:rPr>
      <w:rFonts w:eastAsiaTheme="majorEastAsia" w:cstheme="majorBidi"/>
      <w:color w:val="2F4E6D"/>
      <w:spacing w:val="-10"/>
      <w:kern w:val="28"/>
      <w:sz w:val="40"/>
      <w:szCs w:val="56"/>
    </w:rPr>
  </w:style>
  <w:style w:type="character" w:customStyle="1" w:styleId="TitleChar">
    <w:name w:val="Title Char"/>
    <w:basedOn w:val="DefaultParagraphFont"/>
    <w:link w:val="Title"/>
    <w:uiPriority w:val="10"/>
    <w:rsid w:val="00722C98"/>
    <w:rPr>
      <w:rFonts w:ascii="Arial" w:eastAsiaTheme="majorEastAsia" w:hAnsi="Arial" w:cstheme="majorBidi"/>
      <w:color w:val="2F4E6D"/>
      <w:spacing w:val="-10"/>
      <w:kern w:val="28"/>
      <w:sz w:val="40"/>
      <w:szCs w:val="56"/>
    </w:rPr>
  </w:style>
  <w:style w:type="paragraph" w:styleId="Subtitle">
    <w:name w:val="Subtitle"/>
    <w:basedOn w:val="Normal"/>
    <w:next w:val="Normal"/>
    <w:link w:val="SubtitleChar"/>
    <w:uiPriority w:val="11"/>
    <w:qFormat/>
    <w:rsid w:val="00C51EA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51EAC"/>
    <w:rPr>
      <w:rFonts w:ascii="Arial" w:eastAsiaTheme="minorEastAsia" w:hAnsi="Arial"/>
      <w:color w:val="5A5A5A" w:themeColor="text1" w:themeTint="A5"/>
      <w:spacing w:val="15"/>
    </w:rPr>
  </w:style>
  <w:style w:type="paragraph" w:styleId="Header">
    <w:name w:val="header"/>
    <w:basedOn w:val="Normal"/>
    <w:link w:val="HeaderChar"/>
    <w:uiPriority w:val="99"/>
    <w:unhideWhenUsed/>
    <w:rsid w:val="00712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937"/>
  </w:style>
  <w:style w:type="paragraph" w:styleId="Footer">
    <w:name w:val="footer"/>
    <w:basedOn w:val="Normal"/>
    <w:link w:val="FooterChar"/>
    <w:uiPriority w:val="99"/>
    <w:unhideWhenUsed/>
    <w:rsid w:val="00712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937"/>
  </w:style>
  <w:style w:type="character" w:customStyle="1" w:styleId="Heading1Char">
    <w:name w:val="Heading 1 Char"/>
    <w:basedOn w:val="DefaultParagraphFont"/>
    <w:link w:val="Heading1"/>
    <w:uiPriority w:val="9"/>
    <w:rsid w:val="00727535"/>
    <w:rPr>
      <w:rFonts w:ascii="Arial" w:eastAsiaTheme="majorEastAsia" w:hAnsi="Arial" w:cstheme="majorBidi"/>
      <w:b/>
      <w:color w:val="2F4E6D"/>
      <w:sz w:val="28"/>
      <w:szCs w:val="32"/>
    </w:rPr>
  </w:style>
  <w:style w:type="character" w:customStyle="1" w:styleId="Heading2Char">
    <w:name w:val="Heading 2 Char"/>
    <w:basedOn w:val="DefaultParagraphFont"/>
    <w:link w:val="Heading2"/>
    <w:uiPriority w:val="9"/>
    <w:rsid w:val="00727535"/>
    <w:rPr>
      <w:rFonts w:ascii="Arial" w:eastAsiaTheme="majorEastAsia" w:hAnsi="Arial" w:cstheme="majorBidi"/>
      <w:color w:val="2F4E6D"/>
      <w:sz w:val="28"/>
      <w:szCs w:val="26"/>
    </w:rPr>
  </w:style>
  <w:style w:type="character" w:customStyle="1" w:styleId="Heading3Char">
    <w:name w:val="Heading 3 Char"/>
    <w:basedOn w:val="DefaultParagraphFont"/>
    <w:link w:val="Heading3"/>
    <w:uiPriority w:val="9"/>
    <w:rsid w:val="00727535"/>
    <w:rPr>
      <w:rFonts w:ascii="Arial" w:eastAsiaTheme="majorEastAsia" w:hAnsi="Arial" w:cstheme="majorBidi"/>
      <w:i/>
      <w:color w:val="2F4E6D"/>
      <w:sz w:val="28"/>
      <w:szCs w:val="24"/>
    </w:rPr>
  </w:style>
  <w:style w:type="character" w:customStyle="1" w:styleId="Heading4Char">
    <w:name w:val="Heading 4 Char"/>
    <w:basedOn w:val="DefaultParagraphFont"/>
    <w:link w:val="Heading4"/>
    <w:uiPriority w:val="9"/>
    <w:rsid w:val="00727535"/>
    <w:rPr>
      <w:rFonts w:ascii="Arial" w:eastAsiaTheme="majorEastAsia" w:hAnsi="Arial" w:cstheme="majorBidi"/>
      <w:i/>
      <w:iCs/>
      <w:color w:val="2F4E6D"/>
      <w:sz w:val="28"/>
    </w:rPr>
  </w:style>
  <w:style w:type="character" w:styleId="IntenseEmphasis">
    <w:name w:val="Intense Emphasis"/>
    <w:basedOn w:val="DefaultParagraphFont"/>
    <w:uiPriority w:val="21"/>
    <w:qFormat/>
    <w:rsid w:val="00727535"/>
    <w:rPr>
      <w:i/>
      <w:iCs/>
      <w:color w:val="2F4E6D"/>
    </w:rPr>
  </w:style>
  <w:style w:type="paragraph" w:styleId="IntenseQuote">
    <w:name w:val="Intense Quote"/>
    <w:basedOn w:val="Normal"/>
    <w:next w:val="Normal"/>
    <w:link w:val="IntenseQuoteChar"/>
    <w:uiPriority w:val="30"/>
    <w:qFormat/>
    <w:rsid w:val="00727535"/>
    <w:pPr>
      <w:pBdr>
        <w:top w:val="single" w:sz="4" w:space="10" w:color="4472C4" w:themeColor="accent1"/>
        <w:bottom w:val="single" w:sz="4" w:space="10" w:color="4472C4" w:themeColor="accent1"/>
      </w:pBdr>
      <w:spacing w:before="360" w:after="360"/>
      <w:ind w:left="864" w:right="864"/>
      <w:jc w:val="center"/>
    </w:pPr>
    <w:rPr>
      <w:i/>
      <w:iCs/>
      <w:color w:val="2F4E6D"/>
    </w:rPr>
  </w:style>
  <w:style w:type="character" w:customStyle="1" w:styleId="IntenseQuoteChar">
    <w:name w:val="Intense Quote Char"/>
    <w:basedOn w:val="DefaultParagraphFont"/>
    <w:link w:val="IntenseQuote"/>
    <w:uiPriority w:val="30"/>
    <w:rsid w:val="00727535"/>
    <w:rPr>
      <w:rFonts w:ascii="Arial" w:hAnsi="Arial"/>
      <w:i/>
      <w:iCs/>
      <w:color w:val="2F4E6D"/>
      <w:sz w:val="24"/>
    </w:rPr>
  </w:style>
  <w:style w:type="character" w:styleId="IntenseReference">
    <w:name w:val="Intense Reference"/>
    <w:basedOn w:val="DefaultParagraphFont"/>
    <w:uiPriority w:val="32"/>
    <w:qFormat/>
    <w:rsid w:val="00727535"/>
    <w:rPr>
      <w:b/>
      <w:bCs/>
      <w:smallCaps/>
      <w:color w:val="2F4E6D"/>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494533">
      <w:bodyDiv w:val="1"/>
      <w:marLeft w:val="0"/>
      <w:marRight w:val="0"/>
      <w:marTop w:val="0"/>
      <w:marBottom w:val="0"/>
      <w:divBdr>
        <w:top w:val="none" w:sz="0" w:space="0" w:color="auto"/>
        <w:left w:val="none" w:sz="0" w:space="0" w:color="auto"/>
        <w:bottom w:val="none" w:sz="0" w:space="0" w:color="auto"/>
        <w:right w:val="none" w:sz="0" w:space="0" w:color="auto"/>
      </w:divBdr>
      <w:divsChild>
        <w:div w:id="1944873873">
          <w:marLeft w:val="0"/>
          <w:marRight w:val="0"/>
          <w:marTop w:val="0"/>
          <w:marBottom w:val="0"/>
          <w:divBdr>
            <w:top w:val="none" w:sz="0" w:space="0" w:color="auto"/>
            <w:left w:val="none" w:sz="0" w:space="0" w:color="auto"/>
            <w:bottom w:val="none" w:sz="0" w:space="0" w:color="auto"/>
            <w:right w:val="none" w:sz="0" w:space="0" w:color="auto"/>
          </w:divBdr>
          <w:divsChild>
            <w:div w:id="18283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7235">
      <w:bodyDiv w:val="1"/>
      <w:marLeft w:val="0"/>
      <w:marRight w:val="0"/>
      <w:marTop w:val="0"/>
      <w:marBottom w:val="0"/>
      <w:divBdr>
        <w:top w:val="none" w:sz="0" w:space="0" w:color="auto"/>
        <w:left w:val="none" w:sz="0" w:space="0" w:color="auto"/>
        <w:bottom w:val="none" w:sz="0" w:space="0" w:color="auto"/>
        <w:right w:val="none" w:sz="0" w:space="0" w:color="auto"/>
      </w:divBdr>
      <w:divsChild>
        <w:div w:id="34936657">
          <w:marLeft w:val="0"/>
          <w:marRight w:val="0"/>
          <w:marTop w:val="0"/>
          <w:marBottom w:val="0"/>
          <w:divBdr>
            <w:top w:val="none" w:sz="0" w:space="0" w:color="auto"/>
            <w:left w:val="none" w:sz="0" w:space="0" w:color="auto"/>
            <w:bottom w:val="none" w:sz="0" w:space="0" w:color="auto"/>
            <w:right w:val="none" w:sz="0" w:space="0" w:color="auto"/>
          </w:divBdr>
          <w:divsChild>
            <w:div w:id="481627257">
              <w:marLeft w:val="0"/>
              <w:marRight w:val="0"/>
              <w:marTop w:val="0"/>
              <w:marBottom w:val="0"/>
              <w:divBdr>
                <w:top w:val="none" w:sz="0" w:space="0" w:color="auto"/>
                <w:left w:val="none" w:sz="0" w:space="0" w:color="auto"/>
                <w:bottom w:val="none" w:sz="0" w:space="0" w:color="auto"/>
                <w:right w:val="none" w:sz="0" w:space="0" w:color="auto"/>
              </w:divBdr>
            </w:div>
            <w:div w:id="574436528">
              <w:marLeft w:val="0"/>
              <w:marRight w:val="0"/>
              <w:marTop w:val="0"/>
              <w:marBottom w:val="0"/>
              <w:divBdr>
                <w:top w:val="none" w:sz="0" w:space="0" w:color="auto"/>
                <w:left w:val="none" w:sz="0" w:space="0" w:color="auto"/>
                <w:bottom w:val="none" w:sz="0" w:space="0" w:color="auto"/>
                <w:right w:val="none" w:sz="0" w:space="0" w:color="auto"/>
              </w:divBdr>
            </w:div>
          </w:divsChild>
        </w:div>
        <w:div w:id="40637183">
          <w:marLeft w:val="0"/>
          <w:marRight w:val="0"/>
          <w:marTop w:val="0"/>
          <w:marBottom w:val="0"/>
          <w:divBdr>
            <w:top w:val="none" w:sz="0" w:space="0" w:color="auto"/>
            <w:left w:val="none" w:sz="0" w:space="0" w:color="auto"/>
            <w:bottom w:val="none" w:sz="0" w:space="0" w:color="auto"/>
            <w:right w:val="none" w:sz="0" w:space="0" w:color="auto"/>
          </w:divBdr>
          <w:divsChild>
            <w:div w:id="693576136">
              <w:marLeft w:val="0"/>
              <w:marRight w:val="0"/>
              <w:marTop w:val="0"/>
              <w:marBottom w:val="0"/>
              <w:divBdr>
                <w:top w:val="none" w:sz="0" w:space="0" w:color="auto"/>
                <w:left w:val="none" w:sz="0" w:space="0" w:color="auto"/>
                <w:bottom w:val="none" w:sz="0" w:space="0" w:color="auto"/>
                <w:right w:val="none" w:sz="0" w:space="0" w:color="auto"/>
              </w:divBdr>
            </w:div>
          </w:divsChild>
        </w:div>
        <w:div w:id="263657240">
          <w:marLeft w:val="0"/>
          <w:marRight w:val="0"/>
          <w:marTop w:val="0"/>
          <w:marBottom w:val="0"/>
          <w:divBdr>
            <w:top w:val="none" w:sz="0" w:space="0" w:color="auto"/>
            <w:left w:val="none" w:sz="0" w:space="0" w:color="auto"/>
            <w:bottom w:val="none" w:sz="0" w:space="0" w:color="auto"/>
            <w:right w:val="none" w:sz="0" w:space="0" w:color="auto"/>
          </w:divBdr>
          <w:divsChild>
            <w:div w:id="1399207073">
              <w:marLeft w:val="0"/>
              <w:marRight w:val="0"/>
              <w:marTop w:val="0"/>
              <w:marBottom w:val="0"/>
              <w:divBdr>
                <w:top w:val="none" w:sz="0" w:space="0" w:color="auto"/>
                <w:left w:val="none" w:sz="0" w:space="0" w:color="auto"/>
                <w:bottom w:val="none" w:sz="0" w:space="0" w:color="auto"/>
                <w:right w:val="none" w:sz="0" w:space="0" w:color="auto"/>
              </w:divBdr>
            </w:div>
          </w:divsChild>
        </w:div>
        <w:div w:id="277372067">
          <w:marLeft w:val="0"/>
          <w:marRight w:val="0"/>
          <w:marTop w:val="0"/>
          <w:marBottom w:val="0"/>
          <w:divBdr>
            <w:top w:val="none" w:sz="0" w:space="0" w:color="auto"/>
            <w:left w:val="none" w:sz="0" w:space="0" w:color="auto"/>
            <w:bottom w:val="none" w:sz="0" w:space="0" w:color="auto"/>
            <w:right w:val="none" w:sz="0" w:space="0" w:color="auto"/>
          </w:divBdr>
          <w:divsChild>
            <w:div w:id="211506919">
              <w:marLeft w:val="0"/>
              <w:marRight w:val="0"/>
              <w:marTop w:val="0"/>
              <w:marBottom w:val="0"/>
              <w:divBdr>
                <w:top w:val="none" w:sz="0" w:space="0" w:color="auto"/>
                <w:left w:val="none" w:sz="0" w:space="0" w:color="auto"/>
                <w:bottom w:val="none" w:sz="0" w:space="0" w:color="auto"/>
                <w:right w:val="none" w:sz="0" w:space="0" w:color="auto"/>
              </w:divBdr>
            </w:div>
          </w:divsChild>
        </w:div>
        <w:div w:id="376318126">
          <w:marLeft w:val="0"/>
          <w:marRight w:val="0"/>
          <w:marTop w:val="0"/>
          <w:marBottom w:val="0"/>
          <w:divBdr>
            <w:top w:val="none" w:sz="0" w:space="0" w:color="auto"/>
            <w:left w:val="none" w:sz="0" w:space="0" w:color="auto"/>
            <w:bottom w:val="none" w:sz="0" w:space="0" w:color="auto"/>
            <w:right w:val="none" w:sz="0" w:space="0" w:color="auto"/>
          </w:divBdr>
          <w:divsChild>
            <w:div w:id="1754936578">
              <w:marLeft w:val="0"/>
              <w:marRight w:val="0"/>
              <w:marTop w:val="0"/>
              <w:marBottom w:val="0"/>
              <w:divBdr>
                <w:top w:val="none" w:sz="0" w:space="0" w:color="auto"/>
                <w:left w:val="none" w:sz="0" w:space="0" w:color="auto"/>
                <w:bottom w:val="none" w:sz="0" w:space="0" w:color="auto"/>
                <w:right w:val="none" w:sz="0" w:space="0" w:color="auto"/>
              </w:divBdr>
            </w:div>
          </w:divsChild>
        </w:div>
        <w:div w:id="513954965">
          <w:marLeft w:val="0"/>
          <w:marRight w:val="0"/>
          <w:marTop w:val="0"/>
          <w:marBottom w:val="0"/>
          <w:divBdr>
            <w:top w:val="none" w:sz="0" w:space="0" w:color="auto"/>
            <w:left w:val="none" w:sz="0" w:space="0" w:color="auto"/>
            <w:bottom w:val="none" w:sz="0" w:space="0" w:color="auto"/>
            <w:right w:val="none" w:sz="0" w:space="0" w:color="auto"/>
          </w:divBdr>
          <w:divsChild>
            <w:div w:id="1194684902">
              <w:marLeft w:val="0"/>
              <w:marRight w:val="0"/>
              <w:marTop w:val="0"/>
              <w:marBottom w:val="0"/>
              <w:divBdr>
                <w:top w:val="none" w:sz="0" w:space="0" w:color="auto"/>
                <w:left w:val="none" w:sz="0" w:space="0" w:color="auto"/>
                <w:bottom w:val="none" w:sz="0" w:space="0" w:color="auto"/>
                <w:right w:val="none" w:sz="0" w:space="0" w:color="auto"/>
              </w:divBdr>
            </w:div>
            <w:div w:id="1718427533">
              <w:marLeft w:val="0"/>
              <w:marRight w:val="0"/>
              <w:marTop w:val="0"/>
              <w:marBottom w:val="0"/>
              <w:divBdr>
                <w:top w:val="none" w:sz="0" w:space="0" w:color="auto"/>
                <w:left w:val="none" w:sz="0" w:space="0" w:color="auto"/>
                <w:bottom w:val="none" w:sz="0" w:space="0" w:color="auto"/>
                <w:right w:val="none" w:sz="0" w:space="0" w:color="auto"/>
              </w:divBdr>
            </w:div>
          </w:divsChild>
        </w:div>
        <w:div w:id="541400789">
          <w:marLeft w:val="0"/>
          <w:marRight w:val="0"/>
          <w:marTop w:val="0"/>
          <w:marBottom w:val="0"/>
          <w:divBdr>
            <w:top w:val="none" w:sz="0" w:space="0" w:color="auto"/>
            <w:left w:val="none" w:sz="0" w:space="0" w:color="auto"/>
            <w:bottom w:val="none" w:sz="0" w:space="0" w:color="auto"/>
            <w:right w:val="none" w:sz="0" w:space="0" w:color="auto"/>
          </w:divBdr>
          <w:divsChild>
            <w:div w:id="1543319603">
              <w:marLeft w:val="0"/>
              <w:marRight w:val="0"/>
              <w:marTop w:val="0"/>
              <w:marBottom w:val="0"/>
              <w:divBdr>
                <w:top w:val="none" w:sz="0" w:space="0" w:color="auto"/>
                <w:left w:val="none" w:sz="0" w:space="0" w:color="auto"/>
                <w:bottom w:val="none" w:sz="0" w:space="0" w:color="auto"/>
                <w:right w:val="none" w:sz="0" w:space="0" w:color="auto"/>
              </w:divBdr>
            </w:div>
          </w:divsChild>
        </w:div>
        <w:div w:id="560210916">
          <w:marLeft w:val="0"/>
          <w:marRight w:val="0"/>
          <w:marTop w:val="0"/>
          <w:marBottom w:val="0"/>
          <w:divBdr>
            <w:top w:val="none" w:sz="0" w:space="0" w:color="auto"/>
            <w:left w:val="none" w:sz="0" w:space="0" w:color="auto"/>
            <w:bottom w:val="none" w:sz="0" w:space="0" w:color="auto"/>
            <w:right w:val="none" w:sz="0" w:space="0" w:color="auto"/>
          </w:divBdr>
          <w:divsChild>
            <w:div w:id="1881550659">
              <w:marLeft w:val="0"/>
              <w:marRight w:val="0"/>
              <w:marTop w:val="0"/>
              <w:marBottom w:val="0"/>
              <w:divBdr>
                <w:top w:val="none" w:sz="0" w:space="0" w:color="auto"/>
                <w:left w:val="none" w:sz="0" w:space="0" w:color="auto"/>
                <w:bottom w:val="none" w:sz="0" w:space="0" w:color="auto"/>
                <w:right w:val="none" w:sz="0" w:space="0" w:color="auto"/>
              </w:divBdr>
            </w:div>
          </w:divsChild>
        </w:div>
        <w:div w:id="711228464">
          <w:marLeft w:val="0"/>
          <w:marRight w:val="0"/>
          <w:marTop w:val="0"/>
          <w:marBottom w:val="0"/>
          <w:divBdr>
            <w:top w:val="none" w:sz="0" w:space="0" w:color="auto"/>
            <w:left w:val="none" w:sz="0" w:space="0" w:color="auto"/>
            <w:bottom w:val="none" w:sz="0" w:space="0" w:color="auto"/>
            <w:right w:val="none" w:sz="0" w:space="0" w:color="auto"/>
          </w:divBdr>
          <w:divsChild>
            <w:div w:id="2001930438">
              <w:marLeft w:val="0"/>
              <w:marRight w:val="0"/>
              <w:marTop w:val="0"/>
              <w:marBottom w:val="0"/>
              <w:divBdr>
                <w:top w:val="none" w:sz="0" w:space="0" w:color="auto"/>
                <w:left w:val="none" w:sz="0" w:space="0" w:color="auto"/>
                <w:bottom w:val="none" w:sz="0" w:space="0" w:color="auto"/>
                <w:right w:val="none" w:sz="0" w:space="0" w:color="auto"/>
              </w:divBdr>
            </w:div>
          </w:divsChild>
        </w:div>
        <w:div w:id="715356967">
          <w:marLeft w:val="0"/>
          <w:marRight w:val="0"/>
          <w:marTop w:val="0"/>
          <w:marBottom w:val="0"/>
          <w:divBdr>
            <w:top w:val="none" w:sz="0" w:space="0" w:color="auto"/>
            <w:left w:val="none" w:sz="0" w:space="0" w:color="auto"/>
            <w:bottom w:val="none" w:sz="0" w:space="0" w:color="auto"/>
            <w:right w:val="none" w:sz="0" w:space="0" w:color="auto"/>
          </w:divBdr>
          <w:divsChild>
            <w:div w:id="1497762134">
              <w:marLeft w:val="0"/>
              <w:marRight w:val="0"/>
              <w:marTop w:val="0"/>
              <w:marBottom w:val="0"/>
              <w:divBdr>
                <w:top w:val="none" w:sz="0" w:space="0" w:color="auto"/>
                <w:left w:val="none" w:sz="0" w:space="0" w:color="auto"/>
                <w:bottom w:val="none" w:sz="0" w:space="0" w:color="auto"/>
                <w:right w:val="none" w:sz="0" w:space="0" w:color="auto"/>
              </w:divBdr>
            </w:div>
          </w:divsChild>
        </w:div>
        <w:div w:id="742336198">
          <w:marLeft w:val="0"/>
          <w:marRight w:val="0"/>
          <w:marTop w:val="0"/>
          <w:marBottom w:val="0"/>
          <w:divBdr>
            <w:top w:val="none" w:sz="0" w:space="0" w:color="auto"/>
            <w:left w:val="none" w:sz="0" w:space="0" w:color="auto"/>
            <w:bottom w:val="none" w:sz="0" w:space="0" w:color="auto"/>
            <w:right w:val="none" w:sz="0" w:space="0" w:color="auto"/>
          </w:divBdr>
          <w:divsChild>
            <w:div w:id="673653493">
              <w:marLeft w:val="0"/>
              <w:marRight w:val="0"/>
              <w:marTop w:val="0"/>
              <w:marBottom w:val="0"/>
              <w:divBdr>
                <w:top w:val="none" w:sz="0" w:space="0" w:color="auto"/>
                <w:left w:val="none" w:sz="0" w:space="0" w:color="auto"/>
                <w:bottom w:val="none" w:sz="0" w:space="0" w:color="auto"/>
                <w:right w:val="none" w:sz="0" w:space="0" w:color="auto"/>
              </w:divBdr>
            </w:div>
          </w:divsChild>
        </w:div>
        <w:div w:id="841704810">
          <w:marLeft w:val="0"/>
          <w:marRight w:val="0"/>
          <w:marTop w:val="0"/>
          <w:marBottom w:val="0"/>
          <w:divBdr>
            <w:top w:val="none" w:sz="0" w:space="0" w:color="auto"/>
            <w:left w:val="none" w:sz="0" w:space="0" w:color="auto"/>
            <w:bottom w:val="none" w:sz="0" w:space="0" w:color="auto"/>
            <w:right w:val="none" w:sz="0" w:space="0" w:color="auto"/>
          </w:divBdr>
          <w:divsChild>
            <w:div w:id="37166013">
              <w:marLeft w:val="0"/>
              <w:marRight w:val="0"/>
              <w:marTop w:val="0"/>
              <w:marBottom w:val="0"/>
              <w:divBdr>
                <w:top w:val="none" w:sz="0" w:space="0" w:color="auto"/>
                <w:left w:val="none" w:sz="0" w:space="0" w:color="auto"/>
                <w:bottom w:val="none" w:sz="0" w:space="0" w:color="auto"/>
                <w:right w:val="none" w:sz="0" w:space="0" w:color="auto"/>
              </w:divBdr>
            </w:div>
          </w:divsChild>
        </w:div>
        <w:div w:id="884832677">
          <w:marLeft w:val="0"/>
          <w:marRight w:val="0"/>
          <w:marTop w:val="0"/>
          <w:marBottom w:val="0"/>
          <w:divBdr>
            <w:top w:val="none" w:sz="0" w:space="0" w:color="auto"/>
            <w:left w:val="none" w:sz="0" w:space="0" w:color="auto"/>
            <w:bottom w:val="none" w:sz="0" w:space="0" w:color="auto"/>
            <w:right w:val="none" w:sz="0" w:space="0" w:color="auto"/>
          </w:divBdr>
          <w:divsChild>
            <w:div w:id="420227600">
              <w:marLeft w:val="0"/>
              <w:marRight w:val="0"/>
              <w:marTop w:val="0"/>
              <w:marBottom w:val="0"/>
              <w:divBdr>
                <w:top w:val="none" w:sz="0" w:space="0" w:color="auto"/>
                <w:left w:val="none" w:sz="0" w:space="0" w:color="auto"/>
                <w:bottom w:val="none" w:sz="0" w:space="0" w:color="auto"/>
                <w:right w:val="none" w:sz="0" w:space="0" w:color="auto"/>
              </w:divBdr>
            </w:div>
          </w:divsChild>
        </w:div>
        <w:div w:id="1005547713">
          <w:marLeft w:val="0"/>
          <w:marRight w:val="0"/>
          <w:marTop w:val="0"/>
          <w:marBottom w:val="0"/>
          <w:divBdr>
            <w:top w:val="none" w:sz="0" w:space="0" w:color="auto"/>
            <w:left w:val="none" w:sz="0" w:space="0" w:color="auto"/>
            <w:bottom w:val="none" w:sz="0" w:space="0" w:color="auto"/>
            <w:right w:val="none" w:sz="0" w:space="0" w:color="auto"/>
          </w:divBdr>
          <w:divsChild>
            <w:div w:id="1674189123">
              <w:marLeft w:val="0"/>
              <w:marRight w:val="0"/>
              <w:marTop w:val="0"/>
              <w:marBottom w:val="0"/>
              <w:divBdr>
                <w:top w:val="none" w:sz="0" w:space="0" w:color="auto"/>
                <w:left w:val="none" w:sz="0" w:space="0" w:color="auto"/>
                <w:bottom w:val="none" w:sz="0" w:space="0" w:color="auto"/>
                <w:right w:val="none" w:sz="0" w:space="0" w:color="auto"/>
              </w:divBdr>
            </w:div>
          </w:divsChild>
        </w:div>
        <w:div w:id="1232539729">
          <w:marLeft w:val="0"/>
          <w:marRight w:val="0"/>
          <w:marTop w:val="0"/>
          <w:marBottom w:val="0"/>
          <w:divBdr>
            <w:top w:val="none" w:sz="0" w:space="0" w:color="auto"/>
            <w:left w:val="none" w:sz="0" w:space="0" w:color="auto"/>
            <w:bottom w:val="none" w:sz="0" w:space="0" w:color="auto"/>
            <w:right w:val="none" w:sz="0" w:space="0" w:color="auto"/>
          </w:divBdr>
          <w:divsChild>
            <w:div w:id="1291783634">
              <w:marLeft w:val="0"/>
              <w:marRight w:val="0"/>
              <w:marTop w:val="0"/>
              <w:marBottom w:val="0"/>
              <w:divBdr>
                <w:top w:val="none" w:sz="0" w:space="0" w:color="auto"/>
                <w:left w:val="none" w:sz="0" w:space="0" w:color="auto"/>
                <w:bottom w:val="none" w:sz="0" w:space="0" w:color="auto"/>
                <w:right w:val="none" w:sz="0" w:space="0" w:color="auto"/>
              </w:divBdr>
            </w:div>
          </w:divsChild>
        </w:div>
        <w:div w:id="1297369260">
          <w:marLeft w:val="0"/>
          <w:marRight w:val="0"/>
          <w:marTop w:val="0"/>
          <w:marBottom w:val="0"/>
          <w:divBdr>
            <w:top w:val="none" w:sz="0" w:space="0" w:color="auto"/>
            <w:left w:val="none" w:sz="0" w:space="0" w:color="auto"/>
            <w:bottom w:val="none" w:sz="0" w:space="0" w:color="auto"/>
            <w:right w:val="none" w:sz="0" w:space="0" w:color="auto"/>
          </w:divBdr>
          <w:divsChild>
            <w:div w:id="916087697">
              <w:marLeft w:val="0"/>
              <w:marRight w:val="0"/>
              <w:marTop w:val="0"/>
              <w:marBottom w:val="0"/>
              <w:divBdr>
                <w:top w:val="none" w:sz="0" w:space="0" w:color="auto"/>
                <w:left w:val="none" w:sz="0" w:space="0" w:color="auto"/>
                <w:bottom w:val="none" w:sz="0" w:space="0" w:color="auto"/>
                <w:right w:val="none" w:sz="0" w:space="0" w:color="auto"/>
              </w:divBdr>
            </w:div>
          </w:divsChild>
        </w:div>
        <w:div w:id="1337922300">
          <w:marLeft w:val="0"/>
          <w:marRight w:val="0"/>
          <w:marTop w:val="0"/>
          <w:marBottom w:val="0"/>
          <w:divBdr>
            <w:top w:val="none" w:sz="0" w:space="0" w:color="auto"/>
            <w:left w:val="none" w:sz="0" w:space="0" w:color="auto"/>
            <w:bottom w:val="none" w:sz="0" w:space="0" w:color="auto"/>
            <w:right w:val="none" w:sz="0" w:space="0" w:color="auto"/>
          </w:divBdr>
          <w:divsChild>
            <w:div w:id="275411207">
              <w:marLeft w:val="0"/>
              <w:marRight w:val="0"/>
              <w:marTop w:val="0"/>
              <w:marBottom w:val="0"/>
              <w:divBdr>
                <w:top w:val="none" w:sz="0" w:space="0" w:color="auto"/>
                <w:left w:val="none" w:sz="0" w:space="0" w:color="auto"/>
                <w:bottom w:val="none" w:sz="0" w:space="0" w:color="auto"/>
                <w:right w:val="none" w:sz="0" w:space="0" w:color="auto"/>
              </w:divBdr>
            </w:div>
          </w:divsChild>
        </w:div>
        <w:div w:id="1546138262">
          <w:marLeft w:val="0"/>
          <w:marRight w:val="0"/>
          <w:marTop w:val="0"/>
          <w:marBottom w:val="0"/>
          <w:divBdr>
            <w:top w:val="none" w:sz="0" w:space="0" w:color="auto"/>
            <w:left w:val="none" w:sz="0" w:space="0" w:color="auto"/>
            <w:bottom w:val="none" w:sz="0" w:space="0" w:color="auto"/>
            <w:right w:val="none" w:sz="0" w:space="0" w:color="auto"/>
          </w:divBdr>
          <w:divsChild>
            <w:div w:id="1142192599">
              <w:marLeft w:val="0"/>
              <w:marRight w:val="0"/>
              <w:marTop w:val="0"/>
              <w:marBottom w:val="0"/>
              <w:divBdr>
                <w:top w:val="none" w:sz="0" w:space="0" w:color="auto"/>
                <w:left w:val="none" w:sz="0" w:space="0" w:color="auto"/>
                <w:bottom w:val="none" w:sz="0" w:space="0" w:color="auto"/>
                <w:right w:val="none" w:sz="0" w:space="0" w:color="auto"/>
              </w:divBdr>
            </w:div>
          </w:divsChild>
        </w:div>
        <w:div w:id="1610312890">
          <w:marLeft w:val="0"/>
          <w:marRight w:val="0"/>
          <w:marTop w:val="0"/>
          <w:marBottom w:val="0"/>
          <w:divBdr>
            <w:top w:val="none" w:sz="0" w:space="0" w:color="auto"/>
            <w:left w:val="none" w:sz="0" w:space="0" w:color="auto"/>
            <w:bottom w:val="none" w:sz="0" w:space="0" w:color="auto"/>
            <w:right w:val="none" w:sz="0" w:space="0" w:color="auto"/>
          </w:divBdr>
          <w:divsChild>
            <w:div w:id="2054230110">
              <w:marLeft w:val="0"/>
              <w:marRight w:val="0"/>
              <w:marTop w:val="0"/>
              <w:marBottom w:val="0"/>
              <w:divBdr>
                <w:top w:val="none" w:sz="0" w:space="0" w:color="auto"/>
                <w:left w:val="none" w:sz="0" w:space="0" w:color="auto"/>
                <w:bottom w:val="none" w:sz="0" w:space="0" w:color="auto"/>
                <w:right w:val="none" w:sz="0" w:space="0" w:color="auto"/>
              </w:divBdr>
            </w:div>
          </w:divsChild>
        </w:div>
        <w:div w:id="1628972298">
          <w:marLeft w:val="0"/>
          <w:marRight w:val="0"/>
          <w:marTop w:val="0"/>
          <w:marBottom w:val="0"/>
          <w:divBdr>
            <w:top w:val="none" w:sz="0" w:space="0" w:color="auto"/>
            <w:left w:val="none" w:sz="0" w:space="0" w:color="auto"/>
            <w:bottom w:val="none" w:sz="0" w:space="0" w:color="auto"/>
            <w:right w:val="none" w:sz="0" w:space="0" w:color="auto"/>
          </w:divBdr>
          <w:divsChild>
            <w:div w:id="1484082391">
              <w:marLeft w:val="0"/>
              <w:marRight w:val="0"/>
              <w:marTop w:val="0"/>
              <w:marBottom w:val="0"/>
              <w:divBdr>
                <w:top w:val="none" w:sz="0" w:space="0" w:color="auto"/>
                <w:left w:val="none" w:sz="0" w:space="0" w:color="auto"/>
                <w:bottom w:val="none" w:sz="0" w:space="0" w:color="auto"/>
                <w:right w:val="none" w:sz="0" w:space="0" w:color="auto"/>
              </w:divBdr>
            </w:div>
          </w:divsChild>
        </w:div>
        <w:div w:id="1642034737">
          <w:marLeft w:val="0"/>
          <w:marRight w:val="0"/>
          <w:marTop w:val="0"/>
          <w:marBottom w:val="0"/>
          <w:divBdr>
            <w:top w:val="none" w:sz="0" w:space="0" w:color="auto"/>
            <w:left w:val="none" w:sz="0" w:space="0" w:color="auto"/>
            <w:bottom w:val="none" w:sz="0" w:space="0" w:color="auto"/>
            <w:right w:val="none" w:sz="0" w:space="0" w:color="auto"/>
          </w:divBdr>
          <w:divsChild>
            <w:div w:id="2143575479">
              <w:marLeft w:val="0"/>
              <w:marRight w:val="0"/>
              <w:marTop w:val="0"/>
              <w:marBottom w:val="0"/>
              <w:divBdr>
                <w:top w:val="none" w:sz="0" w:space="0" w:color="auto"/>
                <w:left w:val="none" w:sz="0" w:space="0" w:color="auto"/>
                <w:bottom w:val="none" w:sz="0" w:space="0" w:color="auto"/>
                <w:right w:val="none" w:sz="0" w:space="0" w:color="auto"/>
              </w:divBdr>
            </w:div>
          </w:divsChild>
        </w:div>
        <w:div w:id="1671786613">
          <w:marLeft w:val="0"/>
          <w:marRight w:val="0"/>
          <w:marTop w:val="0"/>
          <w:marBottom w:val="0"/>
          <w:divBdr>
            <w:top w:val="none" w:sz="0" w:space="0" w:color="auto"/>
            <w:left w:val="none" w:sz="0" w:space="0" w:color="auto"/>
            <w:bottom w:val="none" w:sz="0" w:space="0" w:color="auto"/>
            <w:right w:val="none" w:sz="0" w:space="0" w:color="auto"/>
          </w:divBdr>
          <w:divsChild>
            <w:div w:id="369190928">
              <w:marLeft w:val="0"/>
              <w:marRight w:val="0"/>
              <w:marTop w:val="0"/>
              <w:marBottom w:val="0"/>
              <w:divBdr>
                <w:top w:val="none" w:sz="0" w:space="0" w:color="auto"/>
                <w:left w:val="none" w:sz="0" w:space="0" w:color="auto"/>
                <w:bottom w:val="none" w:sz="0" w:space="0" w:color="auto"/>
                <w:right w:val="none" w:sz="0" w:space="0" w:color="auto"/>
              </w:divBdr>
            </w:div>
          </w:divsChild>
        </w:div>
        <w:div w:id="1705713437">
          <w:marLeft w:val="0"/>
          <w:marRight w:val="0"/>
          <w:marTop w:val="0"/>
          <w:marBottom w:val="0"/>
          <w:divBdr>
            <w:top w:val="none" w:sz="0" w:space="0" w:color="auto"/>
            <w:left w:val="none" w:sz="0" w:space="0" w:color="auto"/>
            <w:bottom w:val="none" w:sz="0" w:space="0" w:color="auto"/>
            <w:right w:val="none" w:sz="0" w:space="0" w:color="auto"/>
          </w:divBdr>
          <w:divsChild>
            <w:div w:id="2012682257">
              <w:marLeft w:val="0"/>
              <w:marRight w:val="0"/>
              <w:marTop w:val="0"/>
              <w:marBottom w:val="0"/>
              <w:divBdr>
                <w:top w:val="none" w:sz="0" w:space="0" w:color="auto"/>
                <w:left w:val="none" w:sz="0" w:space="0" w:color="auto"/>
                <w:bottom w:val="none" w:sz="0" w:space="0" w:color="auto"/>
                <w:right w:val="none" w:sz="0" w:space="0" w:color="auto"/>
              </w:divBdr>
            </w:div>
          </w:divsChild>
        </w:div>
        <w:div w:id="1752119655">
          <w:marLeft w:val="0"/>
          <w:marRight w:val="0"/>
          <w:marTop w:val="0"/>
          <w:marBottom w:val="0"/>
          <w:divBdr>
            <w:top w:val="none" w:sz="0" w:space="0" w:color="auto"/>
            <w:left w:val="none" w:sz="0" w:space="0" w:color="auto"/>
            <w:bottom w:val="none" w:sz="0" w:space="0" w:color="auto"/>
            <w:right w:val="none" w:sz="0" w:space="0" w:color="auto"/>
          </w:divBdr>
          <w:divsChild>
            <w:div w:id="495071308">
              <w:marLeft w:val="0"/>
              <w:marRight w:val="0"/>
              <w:marTop w:val="0"/>
              <w:marBottom w:val="0"/>
              <w:divBdr>
                <w:top w:val="none" w:sz="0" w:space="0" w:color="auto"/>
                <w:left w:val="none" w:sz="0" w:space="0" w:color="auto"/>
                <w:bottom w:val="none" w:sz="0" w:space="0" w:color="auto"/>
                <w:right w:val="none" w:sz="0" w:space="0" w:color="auto"/>
              </w:divBdr>
            </w:div>
          </w:divsChild>
        </w:div>
        <w:div w:id="1767916769">
          <w:marLeft w:val="0"/>
          <w:marRight w:val="0"/>
          <w:marTop w:val="0"/>
          <w:marBottom w:val="0"/>
          <w:divBdr>
            <w:top w:val="none" w:sz="0" w:space="0" w:color="auto"/>
            <w:left w:val="none" w:sz="0" w:space="0" w:color="auto"/>
            <w:bottom w:val="none" w:sz="0" w:space="0" w:color="auto"/>
            <w:right w:val="none" w:sz="0" w:space="0" w:color="auto"/>
          </w:divBdr>
          <w:divsChild>
            <w:div w:id="989675247">
              <w:marLeft w:val="0"/>
              <w:marRight w:val="0"/>
              <w:marTop w:val="0"/>
              <w:marBottom w:val="0"/>
              <w:divBdr>
                <w:top w:val="none" w:sz="0" w:space="0" w:color="auto"/>
                <w:left w:val="none" w:sz="0" w:space="0" w:color="auto"/>
                <w:bottom w:val="none" w:sz="0" w:space="0" w:color="auto"/>
                <w:right w:val="none" w:sz="0" w:space="0" w:color="auto"/>
              </w:divBdr>
            </w:div>
          </w:divsChild>
        </w:div>
        <w:div w:id="1784766841">
          <w:marLeft w:val="0"/>
          <w:marRight w:val="0"/>
          <w:marTop w:val="0"/>
          <w:marBottom w:val="0"/>
          <w:divBdr>
            <w:top w:val="none" w:sz="0" w:space="0" w:color="auto"/>
            <w:left w:val="none" w:sz="0" w:space="0" w:color="auto"/>
            <w:bottom w:val="none" w:sz="0" w:space="0" w:color="auto"/>
            <w:right w:val="none" w:sz="0" w:space="0" w:color="auto"/>
          </w:divBdr>
          <w:divsChild>
            <w:div w:id="55665864">
              <w:marLeft w:val="0"/>
              <w:marRight w:val="0"/>
              <w:marTop w:val="0"/>
              <w:marBottom w:val="0"/>
              <w:divBdr>
                <w:top w:val="none" w:sz="0" w:space="0" w:color="auto"/>
                <w:left w:val="none" w:sz="0" w:space="0" w:color="auto"/>
                <w:bottom w:val="none" w:sz="0" w:space="0" w:color="auto"/>
                <w:right w:val="none" w:sz="0" w:space="0" w:color="auto"/>
              </w:divBdr>
            </w:div>
          </w:divsChild>
        </w:div>
        <w:div w:id="1986425488">
          <w:marLeft w:val="0"/>
          <w:marRight w:val="0"/>
          <w:marTop w:val="0"/>
          <w:marBottom w:val="0"/>
          <w:divBdr>
            <w:top w:val="none" w:sz="0" w:space="0" w:color="auto"/>
            <w:left w:val="none" w:sz="0" w:space="0" w:color="auto"/>
            <w:bottom w:val="none" w:sz="0" w:space="0" w:color="auto"/>
            <w:right w:val="none" w:sz="0" w:space="0" w:color="auto"/>
          </w:divBdr>
          <w:divsChild>
            <w:div w:id="820004321">
              <w:marLeft w:val="0"/>
              <w:marRight w:val="0"/>
              <w:marTop w:val="0"/>
              <w:marBottom w:val="0"/>
              <w:divBdr>
                <w:top w:val="none" w:sz="0" w:space="0" w:color="auto"/>
                <w:left w:val="none" w:sz="0" w:space="0" w:color="auto"/>
                <w:bottom w:val="none" w:sz="0" w:space="0" w:color="auto"/>
                <w:right w:val="none" w:sz="0" w:space="0" w:color="auto"/>
              </w:divBdr>
            </w:div>
          </w:divsChild>
        </w:div>
        <w:div w:id="2097749168">
          <w:marLeft w:val="0"/>
          <w:marRight w:val="0"/>
          <w:marTop w:val="0"/>
          <w:marBottom w:val="0"/>
          <w:divBdr>
            <w:top w:val="none" w:sz="0" w:space="0" w:color="auto"/>
            <w:left w:val="none" w:sz="0" w:space="0" w:color="auto"/>
            <w:bottom w:val="none" w:sz="0" w:space="0" w:color="auto"/>
            <w:right w:val="none" w:sz="0" w:space="0" w:color="auto"/>
          </w:divBdr>
          <w:divsChild>
            <w:div w:id="17330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83677B5B0B0743AE3E22A6626261DC" ma:contentTypeVersion="18" ma:contentTypeDescription="Create a new document." ma:contentTypeScope="" ma:versionID="4b6d94e8445f94a500883c55f15a087f">
  <xsd:schema xmlns:xsd="http://www.w3.org/2001/XMLSchema" xmlns:xs="http://www.w3.org/2001/XMLSchema" xmlns:p="http://schemas.microsoft.com/office/2006/metadata/properties" xmlns:ns2="f117d89c-0b9e-4b5f-a216-a1782ae2e190" xmlns:ns3="b2af0b1c-cec5-42ee-8e19-5b6536638d6b" targetNamespace="http://schemas.microsoft.com/office/2006/metadata/properties" ma:root="true" ma:fieldsID="6ec451190e4a03729df6611a74daa0ff" ns2:_="" ns3:_="">
    <xsd:import namespace="f117d89c-0b9e-4b5f-a216-a1782ae2e190"/>
    <xsd:import namespace="b2af0b1c-cec5-42ee-8e19-5b6536638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7d89c-0b9e-4b5f-a216-a1782ae2e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af0b1c-cec5-42ee-8e19-5b6536638d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351a59-a0b1-4782-9b21-00e9abcd0980}" ma:internalName="TaxCatchAll" ma:showField="CatchAllData" ma:web="b2af0b1c-cec5-42ee-8e19-5b6536638d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2af0b1c-cec5-42ee-8e19-5b6536638d6b" xsi:nil="true"/>
    <lcf76f155ced4ddcb4097134ff3c332f xmlns="f117d89c-0b9e-4b5f-a216-a1782ae2e1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9F63F7-A816-494B-82C0-33024DB2046E}">
  <ds:schemaRefs>
    <ds:schemaRef ds:uri="http://schemas.microsoft.com/sharepoint/v3/contenttype/forms"/>
  </ds:schemaRefs>
</ds:datastoreItem>
</file>

<file path=customXml/itemProps2.xml><?xml version="1.0" encoding="utf-8"?>
<ds:datastoreItem xmlns:ds="http://schemas.openxmlformats.org/officeDocument/2006/customXml" ds:itemID="{406D47A8-1C2C-4F3A-899E-A0270841D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7d89c-0b9e-4b5f-a216-a1782ae2e190"/>
    <ds:schemaRef ds:uri="b2af0b1c-cec5-42ee-8e19-5b6536638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094F87-3FF6-4E06-B6DD-D8CBECE69331}">
  <ds:schemaRefs>
    <ds:schemaRef ds:uri="http://schemas.microsoft.com/office/2006/metadata/properties"/>
    <ds:schemaRef ds:uri="http://schemas.microsoft.com/office/infopath/2007/PartnerControls"/>
    <ds:schemaRef ds:uri="b2af0b1c-cec5-42ee-8e19-5b6536638d6b"/>
    <ds:schemaRef ds:uri="f117d89c-0b9e-4b5f-a216-a1782ae2e190"/>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60</Words>
  <Characters>348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Buckman, Mark</dc:creator>
  <cp:keywords/>
  <dc:description/>
  <cp:lastModifiedBy>Buckman, Mark</cp:lastModifiedBy>
  <cp:revision>47</cp:revision>
  <dcterms:created xsi:type="dcterms:W3CDTF">2021-03-02T22:26:00Z</dcterms:created>
  <dcterms:modified xsi:type="dcterms:W3CDTF">2022-10-26T20:32:00Z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0x010100AA83677B5B0B0743AE3E22A6626261DC</vt:lpwstr>
  </property>
</Properties>
</file>